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0250" w14:textId="77777777" w:rsidR="00053841" w:rsidRPr="00271424" w:rsidRDefault="00053841" w:rsidP="0008435D">
      <w:pPr>
        <w:jc w:val="center"/>
        <w:rPr>
          <w:b/>
          <w:bCs/>
        </w:rPr>
      </w:pPr>
      <w:r w:rsidRPr="00271424">
        <w:rPr>
          <w:b/>
          <w:bCs/>
        </w:rPr>
        <w:t>REGULAMIN KONKURSU PLASTYCZNEGO</w:t>
      </w:r>
      <w:r w:rsidRPr="00271424">
        <w:rPr>
          <w:b/>
          <w:bCs/>
        </w:rPr>
        <w:br/>
        <w:t>„W Muzeum piękne rzeczy są…"</w:t>
      </w:r>
    </w:p>
    <w:p w14:paraId="6CC1826F" w14:textId="77777777" w:rsidR="0008435D" w:rsidRDefault="0008435D" w:rsidP="0008435D">
      <w:pPr>
        <w:jc w:val="center"/>
        <w:rPr>
          <w:b/>
          <w:bCs/>
        </w:rPr>
      </w:pPr>
    </w:p>
    <w:p w14:paraId="59277421" w14:textId="673EBC0F" w:rsidR="00053841" w:rsidRPr="0008435D" w:rsidRDefault="00053841" w:rsidP="0008435D">
      <w:pPr>
        <w:jc w:val="center"/>
        <w:rPr>
          <w:b/>
          <w:bCs/>
        </w:rPr>
      </w:pPr>
      <w:r w:rsidRPr="0008435D">
        <w:rPr>
          <w:b/>
          <w:bCs/>
        </w:rPr>
        <w:t>§1 ORGANIZATOR KONKURSU</w:t>
      </w:r>
    </w:p>
    <w:p w14:paraId="599EF140" w14:textId="28A08F10" w:rsidR="00053841" w:rsidRPr="00053841" w:rsidRDefault="00053841" w:rsidP="00053841">
      <w:pPr>
        <w:numPr>
          <w:ilvl w:val="0"/>
          <w:numId w:val="13"/>
        </w:numPr>
      </w:pPr>
      <w:r w:rsidRPr="00053841">
        <w:t xml:space="preserve">Organizatorem konkursu „W Muzeum piękne rzeczy są…”, zwanego dalej </w:t>
      </w:r>
      <w:r w:rsidRPr="00053841">
        <w:rPr>
          <w:b/>
          <w:bCs/>
        </w:rPr>
        <w:t>Konkursem</w:t>
      </w:r>
      <w:r w:rsidRPr="00053841">
        <w:t xml:space="preserve">, jest Muzeum Regionalne w Jaśle z siedzibą w Jaśle (38-200), ul. Kadyiego 11, zwane dalej </w:t>
      </w:r>
      <w:r w:rsidRPr="00053841">
        <w:rPr>
          <w:b/>
          <w:bCs/>
        </w:rPr>
        <w:t>Organizatorem</w:t>
      </w:r>
      <w:r w:rsidRPr="00053841">
        <w:t>.</w:t>
      </w:r>
    </w:p>
    <w:p w14:paraId="419A073B" w14:textId="77777777" w:rsidR="00053841" w:rsidRPr="0008435D" w:rsidRDefault="00053841" w:rsidP="0008435D">
      <w:pPr>
        <w:jc w:val="center"/>
        <w:rPr>
          <w:b/>
          <w:bCs/>
        </w:rPr>
      </w:pPr>
      <w:r w:rsidRPr="0008435D">
        <w:rPr>
          <w:b/>
          <w:bCs/>
        </w:rPr>
        <w:t>§2 CHARAKTER I CELE KONKURSU</w:t>
      </w:r>
    </w:p>
    <w:p w14:paraId="4D143A40" w14:textId="77777777" w:rsidR="00053841" w:rsidRPr="00053841" w:rsidRDefault="00053841" w:rsidP="00053841">
      <w:pPr>
        <w:numPr>
          <w:ilvl w:val="0"/>
          <w:numId w:val="14"/>
        </w:numPr>
      </w:pPr>
      <w:r w:rsidRPr="00053841">
        <w:t>Konkurs ma charakter edukacyjno-popularyzatorski i stanowi jedno z działań Muzeum Regionalnego w Jaśle skierowanych do dzieci i młodzieży.</w:t>
      </w:r>
    </w:p>
    <w:p w14:paraId="520419F6" w14:textId="2B02FD3B" w:rsidR="00195504" w:rsidRDefault="00053841" w:rsidP="00053841">
      <w:pPr>
        <w:numPr>
          <w:ilvl w:val="0"/>
          <w:numId w:val="14"/>
        </w:numPr>
      </w:pPr>
      <w:r w:rsidRPr="00053841">
        <w:t>Konkurs jest konkursem plastycznym</w:t>
      </w:r>
      <w:r>
        <w:t xml:space="preserve">. W jego trakcie ocenie zostaną poddane </w:t>
      </w:r>
      <w:r w:rsidRPr="00053841">
        <w:t>prac</w:t>
      </w:r>
      <w:r>
        <w:t xml:space="preserve">e </w:t>
      </w:r>
      <w:r w:rsidRPr="00053841">
        <w:t xml:space="preserve"> plastyczn</w:t>
      </w:r>
      <w:r>
        <w:t>e</w:t>
      </w:r>
      <w:r w:rsidR="00BA5C60">
        <w:t xml:space="preserve">, zwane w dalszej części przedmiotami konkursu. </w:t>
      </w:r>
      <w:r w:rsidR="00195504">
        <w:t xml:space="preserve"> </w:t>
      </w:r>
    </w:p>
    <w:p w14:paraId="5AAA95C7" w14:textId="4F6ACAEF" w:rsidR="00C560AA" w:rsidRPr="00053841" w:rsidRDefault="00053841" w:rsidP="00217135">
      <w:pPr>
        <w:numPr>
          <w:ilvl w:val="0"/>
          <w:numId w:val="14"/>
        </w:numPr>
      </w:pPr>
      <w:r w:rsidRPr="00053841">
        <w:t>Celem Konkursu jest:</w:t>
      </w:r>
      <w:r w:rsidRPr="00053841">
        <w:br/>
        <w:t xml:space="preserve">a) budowanie </w:t>
      </w:r>
      <w:r w:rsidR="00217135">
        <w:t>trwałej więzi pomiędzy uczniami szkół podstawowych powiatu jasielskiego a Muzeum Regionalnym w Jaśle poprzez kształtowanie nawyku stałego kontaktu z muzealnymi zbiorami</w:t>
      </w:r>
      <w:r w:rsidRPr="00053841">
        <w:t>;</w:t>
      </w:r>
      <w:r w:rsidR="00217135">
        <w:t xml:space="preserve"> </w:t>
      </w:r>
      <w:r w:rsidRPr="00053841">
        <w:br/>
        <w:t xml:space="preserve">b) </w:t>
      </w:r>
      <w:r w:rsidR="00217135">
        <w:t>rozwijanie długofalowej współpracy pomiędzy Muzeum a szkołami i instytucjami regionu poprzez cykliczną organizację konkursu jako stałego elementu działań edukacyjnych</w:t>
      </w:r>
      <w:r w:rsidR="001423FF">
        <w:t xml:space="preserve"> i kulturotwórczych</w:t>
      </w:r>
      <w:r w:rsidR="00217135">
        <w:t xml:space="preserve">;                                                                                                     </w:t>
      </w:r>
      <w:r w:rsidR="001423FF">
        <w:t>c</w:t>
      </w:r>
      <w:r w:rsidR="00217135">
        <w:t>) wzmacnianie poczucia tożsamości regionalnej Uczestników poprzez systematyczne odkrywanie dziedzictwa kulturowego ziemi jasielskiej</w:t>
      </w:r>
      <w:r w:rsidRPr="00053841">
        <w:t>;</w:t>
      </w:r>
      <w:r w:rsidRPr="00053841">
        <w:br/>
      </w:r>
      <w:r w:rsidR="001423FF">
        <w:t>d</w:t>
      </w:r>
      <w:r w:rsidRPr="00053841">
        <w:t>) zachęcanie do uważnej obserwacji muzealnych eksponatów oraz ich twórczej interpretacji;</w:t>
      </w:r>
      <w:r w:rsidRPr="00053841">
        <w:br/>
      </w:r>
      <w:r w:rsidR="001423FF">
        <w:t>e</w:t>
      </w:r>
      <w:r w:rsidRPr="00053841">
        <w:t>) popularyzacja zbiorów Muzeum Regionalnego w Jaśle jako źródła inspiracji artystycznej</w:t>
      </w:r>
      <w:r w:rsidR="0075220E">
        <w:t xml:space="preserve">; </w:t>
      </w:r>
      <w:r w:rsidR="00271424">
        <w:t xml:space="preserve">                                                                                                                                                      </w:t>
      </w:r>
      <w:r w:rsidR="001423FF">
        <w:t>f</w:t>
      </w:r>
      <w:r w:rsidR="0075220E">
        <w:t xml:space="preserve">) utrwalanie wśród </w:t>
      </w:r>
      <w:r w:rsidR="001423FF">
        <w:t xml:space="preserve">lokalnej społeczności </w:t>
      </w:r>
      <w:r w:rsidR="0075220E">
        <w:t xml:space="preserve">przekonania, że dostęp do eksponatów </w:t>
      </w:r>
      <w:r w:rsidR="001423FF">
        <w:t xml:space="preserve">Muzeum Regionalnego w Jaśle </w:t>
      </w:r>
      <w:r w:rsidR="0075220E">
        <w:t>jest możliwy drogą internetową.</w:t>
      </w:r>
    </w:p>
    <w:p w14:paraId="2A32C061" w14:textId="04F044EA" w:rsidR="003E2D9D" w:rsidRPr="003E2D9D" w:rsidRDefault="00B0083A" w:rsidP="003E2D9D">
      <w:pPr>
        <w:pStyle w:val="Akapitzlist"/>
        <w:jc w:val="center"/>
        <w:rPr>
          <w:b/>
          <w:bCs/>
        </w:rPr>
      </w:pPr>
      <w:r w:rsidRPr="003E2D9D">
        <w:rPr>
          <w:b/>
          <w:bCs/>
        </w:rPr>
        <w:t>§</w:t>
      </w:r>
      <w:r w:rsidR="00C560AA">
        <w:rPr>
          <w:b/>
          <w:bCs/>
        </w:rPr>
        <w:t>3</w:t>
      </w:r>
      <w:r w:rsidRPr="003E2D9D">
        <w:rPr>
          <w:b/>
          <w:bCs/>
        </w:rPr>
        <w:t xml:space="preserve"> TERMINY TRWANIA KONKURS</w:t>
      </w:r>
      <w:r w:rsidR="003E2D9D" w:rsidRPr="003E2D9D">
        <w:rPr>
          <w:b/>
          <w:bCs/>
        </w:rPr>
        <w:t>U</w:t>
      </w:r>
    </w:p>
    <w:p w14:paraId="5BAA0654" w14:textId="77777777" w:rsidR="003E2D9D" w:rsidRDefault="003E2D9D" w:rsidP="003E2D9D">
      <w:pPr>
        <w:pStyle w:val="Akapitzlist"/>
        <w:jc w:val="center"/>
      </w:pPr>
    </w:p>
    <w:p w14:paraId="2B184E6C" w14:textId="62B6550D" w:rsidR="00571589" w:rsidRDefault="00B0083A" w:rsidP="00571589">
      <w:pPr>
        <w:pStyle w:val="Akapitzlist"/>
        <w:numPr>
          <w:ilvl w:val="0"/>
          <w:numId w:val="28"/>
        </w:numPr>
      </w:pPr>
      <w:r>
        <w:t>Konkurs rozpoczyna się z dniem jego ogłoszenia przez Organizatora</w:t>
      </w:r>
      <w:r w:rsidR="001F7CF2">
        <w:t xml:space="preserve">. </w:t>
      </w:r>
      <w:r>
        <w:t xml:space="preserve">Kończy </w:t>
      </w:r>
      <w:r w:rsidR="00912794">
        <w:t xml:space="preserve">z dniem sporządzenia i podpisania przez komisję konkursową </w:t>
      </w:r>
      <w:r>
        <w:t xml:space="preserve">protokołu posiedzenia </w:t>
      </w:r>
      <w:r w:rsidR="00EB0E8C">
        <w:t xml:space="preserve">Komisji Konkursowej </w:t>
      </w:r>
      <w:r w:rsidR="00912794">
        <w:t xml:space="preserve">zawierającego wyniki konkursu. </w:t>
      </w:r>
    </w:p>
    <w:p w14:paraId="415B5176" w14:textId="50FB7F1F" w:rsidR="00571589" w:rsidRPr="00571589" w:rsidRDefault="001F7CF2" w:rsidP="00571589">
      <w:pPr>
        <w:pStyle w:val="Akapitzlist"/>
        <w:numPr>
          <w:ilvl w:val="0"/>
          <w:numId w:val="28"/>
        </w:numPr>
      </w:pPr>
      <w:r>
        <w:t xml:space="preserve">Po </w:t>
      </w:r>
      <w:r w:rsidR="00912794">
        <w:t xml:space="preserve">ustaleniu </w:t>
      </w:r>
      <w:r>
        <w:t>wyników</w:t>
      </w:r>
      <w:r w:rsidR="00912794">
        <w:t xml:space="preserve"> konkursu</w:t>
      </w:r>
      <w:r w:rsidR="00571589">
        <w:t xml:space="preserve">, Organizator </w:t>
      </w:r>
      <w:r w:rsidR="00912794">
        <w:t xml:space="preserve">określi </w:t>
      </w:r>
      <w:r w:rsidR="00025AAD">
        <w:t>i ogłosi</w:t>
      </w:r>
      <w:r w:rsidR="00912794">
        <w:t xml:space="preserve">: termin uroczystości wręczenia nagród, termin wernisażu i datę zakończenia </w:t>
      </w:r>
      <w:r w:rsidR="00571589">
        <w:t>wystawy pokonkursowej</w:t>
      </w:r>
      <w:r w:rsidR="00912794">
        <w:t xml:space="preserve">, termin odbioru </w:t>
      </w:r>
      <w:r w:rsidR="00271424">
        <w:t xml:space="preserve">dyplomów </w:t>
      </w:r>
      <w:r w:rsidR="00912794">
        <w:t>udziału w konkursie dla Uczestników</w:t>
      </w:r>
      <w:r w:rsidR="00571589">
        <w:t xml:space="preserve">. </w:t>
      </w:r>
    </w:p>
    <w:p w14:paraId="288D0B51" w14:textId="77777777" w:rsidR="00571589" w:rsidRDefault="00571589" w:rsidP="00571589">
      <w:pPr>
        <w:pStyle w:val="Akapitzlist"/>
      </w:pPr>
    </w:p>
    <w:p w14:paraId="434EA37E" w14:textId="6750F9D3" w:rsidR="00053841" w:rsidRPr="00571589" w:rsidRDefault="00053841" w:rsidP="00571589">
      <w:pPr>
        <w:pStyle w:val="Akapitzlist"/>
        <w:jc w:val="center"/>
        <w:rPr>
          <w:b/>
          <w:bCs/>
        </w:rPr>
      </w:pPr>
      <w:r w:rsidRPr="00571589">
        <w:rPr>
          <w:b/>
          <w:bCs/>
        </w:rPr>
        <w:t>§</w:t>
      </w:r>
      <w:r w:rsidR="00B0083A" w:rsidRPr="00571589">
        <w:rPr>
          <w:b/>
          <w:bCs/>
        </w:rPr>
        <w:t>4</w:t>
      </w:r>
      <w:r w:rsidRPr="00571589">
        <w:rPr>
          <w:b/>
          <w:bCs/>
        </w:rPr>
        <w:t xml:space="preserve"> UCZESTNICY KONKURSU</w:t>
      </w:r>
    </w:p>
    <w:p w14:paraId="3AE2F6E3" w14:textId="53787624" w:rsidR="00053841" w:rsidRPr="00053841" w:rsidRDefault="00195504" w:rsidP="00053841">
      <w:pPr>
        <w:numPr>
          <w:ilvl w:val="0"/>
          <w:numId w:val="15"/>
        </w:numPr>
      </w:pPr>
      <w:r>
        <w:lastRenderedPageBreak/>
        <w:t xml:space="preserve">W konkursie mogą wziąć udział uczniowie </w:t>
      </w:r>
      <w:r w:rsidR="00271424">
        <w:t xml:space="preserve">będący uczniami </w:t>
      </w:r>
      <w:r>
        <w:t xml:space="preserve">szkół podstawowych </w:t>
      </w:r>
      <w:r w:rsidR="00053841" w:rsidRPr="00053841">
        <w:t>z terenu powiatu jasielskiego</w:t>
      </w:r>
      <w:r w:rsidR="00B0083A">
        <w:t xml:space="preserve"> w trakcie trwania konkursu</w:t>
      </w:r>
      <w:r w:rsidR="00053841" w:rsidRPr="00053841">
        <w:t>.</w:t>
      </w:r>
      <w:r>
        <w:t xml:space="preserve"> Decydująca jest lokalizacja szkoły, </w:t>
      </w:r>
      <w:r w:rsidR="001C3D45">
        <w:t xml:space="preserve">do której osoba uczęszcza, </w:t>
      </w:r>
      <w:r>
        <w:t xml:space="preserve">a nie </w:t>
      </w:r>
      <w:r w:rsidR="001C3D45">
        <w:t xml:space="preserve">je </w:t>
      </w:r>
      <w:r>
        <w:t>miejsce zamieszkania</w:t>
      </w:r>
      <w:r w:rsidR="001C3D45">
        <w:t xml:space="preserve">. </w:t>
      </w:r>
      <w:r>
        <w:t xml:space="preserve"> </w:t>
      </w:r>
      <w:r w:rsidR="00A305E9">
        <w:t xml:space="preserve">Osoby biorące udział w konkursie zwane są dalej Uczestnikami. </w:t>
      </w:r>
    </w:p>
    <w:p w14:paraId="299DF586" w14:textId="19612DC3" w:rsidR="00DF68F9" w:rsidRDefault="00F50C52" w:rsidP="00F50C52">
      <w:pPr>
        <w:numPr>
          <w:ilvl w:val="0"/>
          <w:numId w:val="15"/>
        </w:numPr>
      </w:pPr>
      <w:r>
        <w:t>Reprezentantem U</w:t>
      </w:r>
      <w:r w:rsidRPr="00053841">
        <w:t>czestnik</w:t>
      </w:r>
      <w:r>
        <w:t xml:space="preserve">a </w:t>
      </w:r>
      <w:r w:rsidRPr="00053841">
        <w:t>niepełnoletni</w:t>
      </w:r>
      <w:r>
        <w:t>ego jest jego R</w:t>
      </w:r>
      <w:r w:rsidRPr="00053841">
        <w:t xml:space="preserve">odzic lub </w:t>
      </w:r>
      <w:r w:rsidR="00025AAD">
        <w:t>O</w:t>
      </w:r>
      <w:r w:rsidRPr="00053841">
        <w:t>piekun prawn</w:t>
      </w:r>
      <w:r>
        <w:t xml:space="preserve">y. </w:t>
      </w:r>
    </w:p>
    <w:p w14:paraId="65B00AE2" w14:textId="766BFFAF" w:rsidR="00F50C52" w:rsidRPr="00053841" w:rsidRDefault="00F50C52" w:rsidP="00DF68F9">
      <w:pPr>
        <w:numPr>
          <w:ilvl w:val="0"/>
          <w:numId w:val="15"/>
        </w:numPr>
      </w:pPr>
      <w:r>
        <w:t xml:space="preserve">Warunkiem dopuszczenia pracy </w:t>
      </w:r>
      <w:r w:rsidR="00DF68F9">
        <w:t xml:space="preserve">Uczestnika </w:t>
      </w:r>
      <w:r w:rsidR="00025AAD">
        <w:t xml:space="preserve">niepełnoletniego </w:t>
      </w:r>
      <w:r>
        <w:t xml:space="preserve">do konkursu jest złożenie </w:t>
      </w:r>
      <w:r w:rsidR="00DF68F9">
        <w:t xml:space="preserve">u Organizatora </w:t>
      </w:r>
      <w:r>
        <w:t>prawidłowo wypełnion</w:t>
      </w:r>
      <w:r w:rsidR="00DF68F9">
        <w:t>ego f</w:t>
      </w:r>
      <w:r>
        <w:t>ormularz</w:t>
      </w:r>
      <w:r w:rsidR="00DF68F9">
        <w:t>a</w:t>
      </w:r>
      <w:r>
        <w:t xml:space="preserve"> zgłoszeniow</w:t>
      </w:r>
      <w:r w:rsidR="00DF68F9">
        <w:t xml:space="preserve">ego </w:t>
      </w:r>
      <w:r>
        <w:t>z podpisem Reprezenta</w:t>
      </w:r>
      <w:r w:rsidR="00DF68F9">
        <w:t>n</w:t>
      </w:r>
      <w:r>
        <w:t>ta</w:t>
      </w:r>
      <w:r w:rsidR="00DF68F9">
        <w:t>.</w:t>
      </w:r>
      <w:r>
        <w:t xml:space="preserve"> </w:t>
      </w:r>
    </w:p>
    <w:p w14:paraId="30262933" w14:textId="54B337EA" w:rsidR="00053841" w:rsidRDefault="00053841" w:rsidP="00053841">
      <w:pPr>
        <w:numPr>
          <w:ilvl w:val="0"/>
          <w:numId w:val="15"/>
        </w:numPr>
      </w:pPr>
      <w:r w:rsidRPr="00053841">
        <w:t xml:space="preserve">W Konkursie </w:t>
      </w:r>
      <w:r>
        <w:t xml:space="preserve">biorą udział tylko </w:t>
      </w:r>
      <w:r w:rsidR="00BA5C60">
        <w:t>U</w:t>
      </w:r>
      <w:r w:rsidRPr="00053841">
        <w:t>czestnicy indywidualni.</w:t>
      </w:r>
    </w:p>
    <w:p w14:paraId="00747620" w14:textId="2CB983CC" w:rsidR="00195504" w:rsidRDefault="00195504" w:rsidP="00053841">
      <w:pPr>
        <w:numPr>
          <w:ilvl w:val="0"/>
          <w:numId w:val="15"/>
        </w:numPr>
      </w:pPr>
      <w:r>
        <w:t xml:space="preserve">Uczestnik może zgłosić do konkursu jedną pracę. </w:t>
      </w:r>
    </w:p>
    <w:p w14:paraId="783A88C6" w14:textId="0F0C7A03" w:rsidR="00C560AA" w:rsidRPr="00C560AA" w:rsidRDefault="00C560AA" w:rsidP="00C560AA">
      <w:pPr>
        <w:ind w:left="720"/>
        <w:jc w:val="center"/>
        <w:rPr>
          <w:b/>
          <w:bCs/>
        </w:rPr>
      </w:pPr>
      <w:r w:rsidRPr="00C560AA">
        <w:rPr>
          <w:b/>
          <w:bCs/>
        </w:rPr>
        <w:t>§</w:t>
      </w:r>
      <w:r>
        <w:rPr>
          <w:b/>
          <w:bCs/>
        </w:rPr>
        <w:t>5</w:t>
      </w:r>
      <w:r w:rsidRPr="00C560AA">
        <w:rPr>
          <w:b/>
          <w:bCs/>
        </w:rPr>
        <w:t xml:space="preserve"> UDZIAŁ SZKÓŁ I INNYCH PODMIOTÓW</w:t>
      </w:r>
    </w:p>
    <w:p w14:paraId="789E00B9" w14:textId="3248F1C7" w:rsidR="00C560AA" w:rsidRPr="00C560AA" w:rsidRDefault="00C560AA" w:rsidP="00C560AA">
      <w:pPr>
        <w:numPr>
          <w:ilvl w:val="0"/>
          <w:numId w:val="29"/>
        </w:numPr>
      </w:pPr>
      <w:r w:rsidRPr="00C560AA">
        <w:t xml:space="preserve">Szkoły podstawowe oraz inne instytucje edukacyjne i kulturalne (biblioteki, świetlice, domy kultury, ogniska plastyczne itp.) mogą wspierać udział </w:t>
      </w:r>
      <w:r>
        <w:t>U</w:t>
      </w:r>
      <w:r w:rsidRPr="00C560AA">
        <w:t xml:space="preserve">czestników w Konkursie poprzez informowanie o nim, organizację udziału </w:t>
      </w:r>
      <w:r>
        <w:t>U</w:t>
      </w:r>
      <w:r w:rsidRPr="00C560AA">
        <w:t>czniów i przekazywanie prac do Organizatora.</w:t>
      </w:r>
    </w:p>
    <w:p w14:paraId="608EAF84" w14:textId="28D12CC8" w:rsidR="00C560AA" w:rsidRPr="00C560AA" w:rsidRDefault="00C560AA" w:rsidP="00C560AA">
      <w:pPr>
        <w:numPr>
          <w:ilvl w:val="0"/>
          <w:numId w:val="29"/>
        </w:numPr>
      </w:pPr>
      <w:r w:rsidRPr="00C560AA">
        <w:t xml:space="preserve">Zgłoszenie pracy do Konkursu może nastąpić indywidualnie przez </w:t>
      </w:r>
      <w:r>
        <w:t>U</w:t>
      </w:r>
      <w:r w:rsidRPr="00C560AA">
        <w:t xml:space="preserve">czestnika (za </w:t>
      </w:r>
      <w:r w:rsidR="00271424">
        <w:t xml:space="preserve">pisemnie wyrażoną w formularzu zgodą </w:t>
      </w:r>
      <w:r>
        <w:t>R</w:t>
      </w:r>
      <w:r w:rsidRPr="00C560AA">
        <w:t xml:space="preserve">odzica lub </w:t>
      </w:r>
      <w:r>
        <w:t>O</w:t>
      </w:r>
      <w:r w:rsidRPr="00C560AA">
        <w:t>piekuna prawnego) lub za pośrednictwem szkoły czy innej instytucji.</w:t>
      </w:r>
    </w:p>
    <w:p w14:paraId="5CF053F6" w14:textId="2BE55664" w:rsidR="00C560AA" w:rsidRPr="00C560AA" w:rsidRDefault="00C560AA" w:rsidP="00C560AA">
      <w:pPr>
        <w:numPr>
          <w:ilvl w:val="0"/>
          <w:numId w:val="29"/>
        </w:numPr>
      </w:pPr>
      <w:r w:rsidRPr="00C560AA">
        <w:t xml:space="preserve">Szkoły i inne instytucje wspierające nie są współorganizatorami Konkursu, a udział </w:t>
      </w:r>
      <w:r>
        <w:t>U</w:t>
      </w:r>
      <w:r w:rsidRPr="00C560AA">
        <w:t xml:space="preserve">czestnika nie jest uzależniony od ich </w:t>
      </w:r>
      <w:r>
        <w:t xml:space="preserve">opieki czy </w:t>
      </w:r>
      <w:r w:rsidRPr="00C560AA">
        <w:t>zaangażowania.</w:t>
      </w:r>
    </w:p>
    <w:p w14:paraId="131A6FAA" w14:textId="77777777" w:rsidR="00C560AA" w:rsidRPr="00053841" w:rsidRDefault="00C560AA" w:rsidP="00C560AA">
      <w:pPr>
        <w:ind w:left="720"/>
      </w:pPr>
    </w:p>
    <w:p w14:paraId="0A6E0200" w14:textId="6D6E5B3C" w:rsidR="00053841" w:rsidRPr="0008435D" w:rsidRDefault="00053841" w:rsidP="0008435D">
      <w:pPr>
        <w:jc w:val="center"/>
        <w:rPr>
          <w:b/>
          <w:bCs/>
        </w:rPr>
      </w:pPr>
      <w:r w:rsidRPr="0008435D">
        <w:rPr>
          <w:b/>
          <w:bCs/>
        </w:rPr>
        <w:t>§</w:t>
      </w:r>
      <w:r w:rsidR="00C560AA">
        <w:rPr>
          <w:b/>
          <w:bCs/>
        </w:rPr>
        <w:t>6</w:t>
      </w:r>
      <w:r w:rsidRPr="0008435D">
        <w:rPr>
          <w:b/>
          <w:bCs/>
        </w:rPr>
        <w:t xml:space="preserve"> PRZEDMIOT </w:t>
      </w:r>
      <w:r w:rsidR="00195504" w:rsidRPr="0008435D">
        <w:rPr>
          <w:b/>
          <w:bCs/>
        </w:rPr>
        <w:t xml:space="preserve">i TEMAT </w:t>
      </w:r>
      <w:r w:rsidRPr="0008435D">
        <w:rPr>
          <w:b/>
          <w:bCs/>
        </w:rPr>
        <w:t>KONKURSU</w:t>
      </w:r>
    </w:p>
    <w:p w14:paraId="2BD7B2C3" w14:textId="3465DF6E" w:rsidR="00CB73BD" w:rsidRDefault="00195504" w:rsidP="00195504">
      <w:pPr>
        <w:numPr>
          <w:ilvl w:val="0"/>
          <w:numId w:val="16"/>
        </w:numPr>
      </w:pPr>
      <w:r w:rsidRPr="00053841">
        <w:t xml:space="preserve">Przedmiotem Konkursu jest praca konkursowa, będąca wykonanym </w:t>
      </w:r>
      <w:r w:rsidR="00DF68F9" w:rsidRPr="00053841">
        <w:t xml:space="preserve">samodzielnie </w:t>
      </w:r>
      <w:r w:rsidR="00DF68F9">
        <w:t xml:space="preserve">przez Uczestnika </w:t>
      </w:r>
      <w:r w:rsidRPr="00053841">
        <w:t>dziełem plastycznym</w:t>
      </w:r>
      <w:r w:rsidR="00CB73BD">
        <w:t xml:space="preserve"> przy użyciu tradycyjnych, manualnych technik twórczych. </w:t>
      </w:r>
    </w:p>
    <w:p w14:paraId="3BF04C94" w14:textId="3A0D4DE1" w:rsidR="00195504" w:rsidRPr="00053841" w:rsidRDefault="00CB73BD" w:rsidP="00195504">
      <w:pPr>
        <w:numPr>
          <w:ilvl w:val="0"/>
          <w:numId w:val="16"/>
        </w:numPr>
      </w:pPr>
      <w:r>
        <w:t xml:space="preserve">Do konkursu nie będą dopuszczone wydruki z drukarek, zdjęcia, zdjęcia </w:t>
      </w:r>
      <w:r w:rsidR="0049524B">
        <w:t xml:space="preserve">z naniesionymi ręcznie </w:t>
      </w:r>
      <w:r>
        <w:t>modyfik</w:t>
      </w:r>
      <w:r w:rsidR="0049524B">
        <w:t>acjami</w:t>
      </w:r>
      <w:r>
        <w:t xml:space="preserve">, kolorowanki </w:t>
      </w:r>
      <w:r w:rsidR="0049524B">
        <w:t xml:space="preserve">bazujące na grafikach wektorowych oraz te prace, co do których Organizator poweźmie uzasadnione podejrzenie, że zostały przygotowane przy użyciu komputerowych programów graficznych lub przy użyciu AI. </w:t>
      </w:r>
      <w:r w:rsidR="00A47120">
        <w:t xml:space="preserve">Decyzja Organizatora o wykluczeniu pracy jest ostateczna i nie podlega odwołaniu. </w:t>
      </w:r>
      <w:r w:rsidR="00271424">
        <w:t xml:space="preserve">W każdym przypadku wykluczenia pracy Organizator sporządza pisemne uzasadnienie i składa je do akt Konkursu. </w:t>
      </w:r>
    </w:p>
    <w:p w14:paraId="59C9C67C" w14:textId="17A47C1E" w:rsidR="007D3C13" w:rsidRDefault="007D3C13" w:rsidP="0049524B">
      <w:pPr>
        <w:numPr>
          <w:ilvl w:val="0"/>
          <w:numId w:val="16"/>
        </w:numPr>
      </w:pPr>
      <w:r w:rsidRPr="007D3C13">
        <w:t>Tematem pracy konkursowej może być wyłącznie wybrany eksponat ze zbiorów Muzeum Regionalnego w Jaśle. Uczestnicy mają dowolność w interpretacji tematu. Praca może odnosić się do różnorodnych kategorii obiektów muzealnych, w szczególności takich jak: obrazy, rzeźby, grafiki, przedmioty rzemiosła artystycznego, meble, zegary, broń biała i palna, elementy ubioru, tkaniny i hafty, przedmioty użytku codziennego oraz inne obiekty znajdujące się w zbiorach Muzeum. Ujęcie tematu może mieć charakter bezpośredni (sprawozdawczy), polegający na przedstawieniu wybranego eksponatu, w tym np. wykonaniu jego wizerunku, studium lub swobodnej kopii, jak również charakter pośredni (interpretacyjny lub aluzyjny), w którym eksponat stanowi punkt wyjścia do kompozycji plastycznej, element sceny, kontekstu lub narracji wizualnej. Dopuszcza się zarówno wierne przedstawienia obiektu, jak i jego przetworzenie, uproszczenie lub twórczą interpretację.</w:t>
      </w:r>
    </w:p>
    <w:p w14:paraId="319582F6" w14:textId="6D69F392" w:rsidR="0049524B" w:rsidRPr="00053841" w:rsidRDefault="0049524B" w:rsidP="0049524B">
      <w:pPr>
        <w:numPr>
          <w:ilvl w:val="0"/>
          <w:numId w:val="16"/>
        </w:numPr>
      </w:pPr>
      <w:r w:rsidRPr="00053841">
        <w:t>Wybrany eksponat może zostać poznany:</w:t>
      </w:r>
      <w:r w:rsidRPr="00053841">
        <w:br/>
        <w:t>a) poprzez stronę internetową Muzeum Regionalnego w Jaśle</w:t>
      </w:r>
      <w:r w:rsidR="0075220E">
        <w:t xml:space="preserve"> – </w:t>
      </w:r>
      <w:hyperlink r:id="rId6" w:history="1">
        <w:r w:rsidR="0075220E" w:rsidRPr="001D14D4">
          <w:rPr>
            <w:rStyle w:val="Hipercze"/>
          </w:rPr>
          <w:t>www.muzeumjaslo.pl</w:t>
        </w:r>
      </w:hyperlink>
      <w:r w:rsidRPr="00053841">
        <w:t>;</w:t>
      </w:r>
      <w:r w:rsidRPr="00053841">
        <w:br/>
        <w:t>b) w trakcie osobistej wizyty w Muzeum Regionaln</w:t>
      </w:r>
      <w:r w:rsidR="003B4453">
        <w:t xml:space="preserve">ym </w:t>
      </w:r>
      <w:r w:rsidRPr="00053841">
        <w:t>w Jaśle</w:t>
      </w:r>
      <w:r w:rsidR="0075220E">
        <w:t xml:space="preserve"> – w godzinach </w:t>
      </w:r>
      <w:r w:rsidR="003B4453">
        <w:t xml:space="preserve">otwarcia </w:t>
      </w:r>
      <w:r w:rsidR="0075220E">
        <w:t>dla zwiedzających</w:t>
      </w:r>
      <w:r w:rsidRPr="00053841">
        <w:t>.</w:t>
      </w:r>
    </w:p>
    <w:p w14:paraId="05127EC2" w14:textId="682BCADC" w:rsidR="0049524B" w:rsidRPr="00053841" w:rsidRDefault="0049524B" w:rsidP="0008435D">
      <w:pPr>
        <w:numPr>
          <w:ilvl w:val="0"/>
          <w:numId w:val="16"/>
        </w:numPr>
      </w:pPr>
      <w:r w:rsidRPr="00053841">
        <w:t xml:space="preserve">Dopuszcza się wykonanie </w:t>
      </w:r>
      <w:r w:rsidR="007D3C13">
        <w:t xml:space="preserve">przez Uczestnika lub </w:t>
      </w:r>
      <w:r w:rsidR="00233AA0">
        <w:t xml:space="preserve">Osoby </w:t>
      </w:r>
      <w:r w:rsidR="007D3C13">
        <w:t>działające</w:t>
      </w:r>
      <w:r w:rsidR="00233AA0">
        <w:t>j</w:t>
      </w:r>
      <w:r w:rsidR="007D3C13">
        <w:t xml:space="preserve"> w jego interesie </w:t>
      </w:r>
      <w:r w:rsidRPr="00053841">
        <w:t>dokumentacji fotograficznej eksponatu, zgodnie z obowiązującymi w Muzeum zasadami.</w:t>
      </w:r>
    </w:p>
    <w:p w14:paraId="7A11F269" w14:textId="7F984A7C" w:rsidR="00053841" w:rsidRPr="0008435D" w:rsidRDefault="00053841" w:rsidP="0008435D">
      <w:pPr>
        <w:jc w:val="center"/>
        <w:rPr>
          <w:b/>
          <w:bCs/>
        </w:rPr>
      </w:pPr>
      <w:r w:rsidRPr="0008435D">
        <w:rPr>
          <w:b/>
          <w:bCs/>
        </w:rPr>
        <w:t>§</w:t>
      </w:r>
      <w:r w:rsidR="00C560AA">
        <w:rPr>
          <w:b/>
          <w:bCs/>
        </w:rPr>
        <w:t>7</w:t>
      </w:r>
      <w:r w:rsidRPr="0008435D">
        <w:rPr>
          <w:b/>
          <w:bCs/>
        </w:rPr>
        <w:t xml:space="preserve"> WARUNKI </w:t>
      </w:r>
      <w:r w:rsidR="00A47120">
        <w:rPr>
          <w:b/>
          <w:bCs/>
        </w:rPr>
        <w:t xml:space="preserve">FORMALNE I </w:t>
      </w:r>
      <w:r w:rsidRPr="0008435D">
        <w:rPr>
          <w:b/>
          <w:bCs/>
        </w:rPr>
        <w:t>TECHNICZNE PRAC</w:t>
      </w:r>
    </w:p>
    <w:p w14:paraId="1D8D9B09" w14:textId="4A039CCE" w:rsidR="00053841" w:rsidRPr="00053841" w:rsidRDefault="00BA5C60" w:rsidP="00053841">
      <w:pPr>
        <w:numPr>
          <w:ilvl w:val="0"/>
          <w:numId w:val="17"/>
        </w:numPr>
      </w:pPr>
      <w:r>
        <w:t xml:space="preserve">Do konkursu będą dopuszczone tylko prace wykonane na papierze o </w:t>
      </w:r>
      <w:r w:rsidR="006B7C5F">
        <w:t xml:space="preserve">maksymalnej </w:t>
      </w:r>
      <w:r>
        <w:t xml:space="preserve">gramaturze </w:t>
      </w:r>
      <w:r w:rsidR="006B7C5F">
        <w:t>300 g/m</w:t>
      </w:r>
      <w:r w:rsidR="006B7C5F" w:rsidRPr="006B7C5F">
        <w:rPr>
          <w:vertAlign w:val="superscript"/>
        </w:rPr>
        <w:t>2</w:t>
      </w:r>
      <w:r w:rsidR="006B7C5F">
        <w:t xml:space="preserve"> przy </w:t>
      </w:r>
      <w:r>
        <w:t xml:space="preserve">maksymalnym formacie A3. </w:t>
      </w:r>
    </w:p>
    <w:p w14:paraId="5C816988" w14:textId="62F8AE29" w:rsidR="00053841" w:rsidRDefault="00053841" w:rsidP="00053841">
      <w:pPr>
        <w:numPr>
          <w:ilvl w:val="0"/>
          <w:numId w:val="17"/>
        </w:numPr>
      </w:pPr>
      <w:r w:rsidRPr="00053841">
        <w:t xml:space="preserve">Dopuszcza się dowolne techniki rysunkowe i malarskie (ołówek, </w:t>
      </w:r>
      <w:r w:rsidR="007D3C13">
        <w:t>kredki</w:t>
      </w:r>
      <w:r w:rsidRPr="00053841">
        <w:t xml:space="preserve">, </w:t>
      </w:r>
      <w:r w:rsidR="007D3C13" w:rsidRPr="00053841">
        <w:t>pastel</w:t>
      </w:r>
      <w:r w:rsidR="007D3C13">
        <w:t xml:space="preserve">, tusz, flamaster, </w:t>
      </w:r>
      <w:r w:rsidRPr="00053841">
        <w:t>akwarela, akryl, spray</w:t>
      </w:r>
      <w:r w:rsidR="00A47120">
        <w:t xml:space="preserve"> i in.</w:t>
      </w:r>
      <w:r w:rsidRPr="00053841">
        <w:t xml:space="preserve">) oraz techniki </w:t>
      </w:r>
      <w:r w:rsidR="00A47120">
        <w:t xml:space="preserve">papieroplastyki (wycinanka, wyklejanka, witraż z bibuły i in.) a także eksperymentalne techniki </w:t>
      </w:r>
      <w:r w:rsidRPr="00053841">
        <w:t xml:space="preserve">własne </w:t>
      </w:r>
      <w:r w:rsidR="00A47120">
        <w:t xml:space="preserve">o ile ich nośnikiem pozostanie papier. </w:t>
      </w:r>
    </w:p>
    <w:p w14:paraId="3D5550CF" w14:textId="14B2277F" w:rsidR="00571589" w:rsidRDefault="00571589" w:rsidP="00053841">
      <w:pPr>
        <w:numPr>
          <w:ilvl w:val="0"/>
          <w:numId w:val="17"/>
        </w:numPr>
      </w:pPr>
      <w:r>
        <w:t xml:space="preserve">Praca zgłoszona do konkursu musi być </w:t>
      </w:r>
      <w:r w:rsidR="00374F1A">
        <w:t xml:space="preserve">czytelnie </w:t>
      </w:r>
      <w:r>
        <w:t xml:space="preserve">podpisana na odwrocie. Podpis </w:t>
      </w:r>
      <w:r w:rsidR="003974A9">
        <w:t xml:space="preserve">powinien  </w:t>
      </w:r>
      <w:r>
        <w:t>zawiera</w:t>
      </w:r>
      <w:r w:rsidR="003974A9">
        <w:t>ć</w:t>
      </w:r>
      <w:r>
        <w:t xml:space="preserve">: tytuł /może być nazwa eksponatu/, imię i nazwisko autora, klasę, nazwę szkoły. </w:t>
      </w:r>
    </w:p>
    <w:p w14:paraId="47EE85C6" w14:textId="24BE2DDF" w:rsidR="00374F1A" w:rsidRPr="00053841" w:rsidRDefault="00374F1A" w:rsidP="00053841">
      <w:pPr>
        <w:numPr>
          <w:ilvl w:val="0"/>
          <w:numId w:val="17"/>
        </w:numPr>
      </w:pPr>
      <w:r>
        <w:t>Praca ma być wykonana samodzielnie przez Uczestnika, co nie wyklucza możliwości powstania jej w trakcie zajęć szkolnych, świetlicowych, szkoleniowych czy innych prowadzonych p</w:t>
      </w:r>
      <w:r w:rsidR="00A73619">
        <w:t>od opieką</w:t>
      </w:r>
      <w:r>
        <w:t xml:space="preserve">. </w:t>
      </w:r>
    </w:p>
    <w:p w14:paraId="21DF16A1" w14:textId="37070291" w:rsidR="00DF68F9" w:rsidRDefault="00DF68F9" w:rsidP="00DF68F9">
      <w:pPr>
        <w:numPr>
          <w:ilvl w:val="0"/>
          <w:numId w:val="17"/>
        </w:numPr>
      </w:pPr>
      <w:r>
        <w:t xml:space="preserve">Prac zgłaszanych do konkursu nie oprawia się, ani nie wykleja na twardym podłożu. </w:t>
      </w:r>
    </w:p>
    <w:p w14:paraId="693EB4B8" w14:textId="2B13638E" w:rsidR="00053841" w:rsidRDefault="00053841" w:rsidP="00053841">
      <w:pPr>
        <w:numPr>
          <w:ilvl w:val="0"/>
          <w:numId w:val="17"/>
        </w:numPr>
      </w:pPr>
      <w:r w:rsidRPr="00053841">
        <w:t>Prace nie mogą naruszać praw osób trzecich.</w:t>
      </w:r>
    </w:p>
    <w:p w14:paraId="565E96E4" w14:textId="2EA4ABD0" w:rsidR="00374F1A" w:rsidRDefault="00374F1A" w:rsidP="00374F1A">
      <w:pPr>
        <w:ind w:left="360"/>
      </w:pPr>
    </w:p>
    <w:p w14:paraId="27719A86" w14:textId="789F86E5" w:rsidR="00053841" w:rsidRPr="0008435D" w:rsidRDefault="00053841" w:rsidP="0008435D">
      <w:pPr>
        <w:jc w:val="center"/>
        <w:rPr>
          <w:b/>
          <w:bCs/>
        </w:rPr>
      </w:pPr>
      <w:r w:rsidRPr="0008435D">
        <w:rPr>
          <w:b/>
          <w:bCs/>
        </w:rPr>
        <w:t>§</w:t>
      </w:r>
      <w:r w:rsidR="00C560AA">
        <w:rPr>
          <w:b/>
          <w:bCs/>
        </w:rPr>
        <w:t>8</w:t>
      </w:r>
      <w:r w:rsidRPr="0008435D">
        <w:rPr>
          <w:b/>
          <w:bCs/>
        </w:rPr>
        <w:t xml:space="preserve"> ZASADY ZGŁOSZENIA DO KONKURSU</w:t>
      </w:r>
    </w:p>
    <w:p w14:paraId="1A4FACD2" w14:textId="77777777" w:rsidR="00A73619" w:rsidRDefault="00A73619" w:rsidP="00A73619">
      <w:pPr>
        <w:numPr>
          <w:ilvl w:val="0"/>
          <w:numId w:val="19"/>
        </w:numPr>
      </w:pPr>
      <w:r w:rsidRPr="00053841">
        <w:t>Zgłoszenie do Konkursu następuje poprzez dostarczenie pracy konkursowej wraz z wypełnionym Formularzem Zgłoszeniowym</w:t>
      </w:r>
      <w:r>
        <w:t xml:space="preserve"> do siedziby Organizatora, czyli pod adres: Muzeum Regionalne w Jaśle, ulica Kadyiego 11, 38-200 Jasło. </w:t>
      </w:r>
    </w:p>
    <w:p w14:paraId="387EDD98" w14:textId="3E0E732C" w:rsidR="00374F1A" w:rsidRPr="00A73619" w:rsidRDefault="00374F1A" w:rsidP="00B81996">
      <w:pPr>
        <w:numPr>
          <w:ilvl w:val="0"/>
          <w:numId w:val="19"/>
        </w:numPr>
      </w:pPr>
      <w:r>
        <w:t>Zgodnie z</w:t>
      </w:r>
      <w:r w:rsidRPr="00A73619">
        <w:t xml:space="preserve"> §4 pkt4. </w:t>
      </w:r>
      <w:r w:rsidR="00A73619" w:rsidRPr="00A73619">
        <w:t>w</w:t>
      </w:r>
      <w:r w:rsidRPr="00A73619">
        <w:t xml:space="preserve"> konkursie mogą brać udział tylko Uczestnicy indywidualni, co nie wyklucza </w:t>
      </w:r>
      <w:r w:rsidR="00A73619" w:rsidRPr="00A73619">
        <w:t xml:space="preserve">możliwości zbiorczego zgłaszania prac do konkursu i zbiorczego </w:t>
      </w:r>
      <w:r w:rsidR="00A73619">
        <w:t xml:space="preserve">ich </w:t>
      </w:r>
      <w:r w:rsidR="00A73619" w:rsidRPr="00A73619">
        <w:t xml:space="preserve">przesłania. </w:t>
      </w:r>
      <w:r w:rsidR="00A73619">
        <w:t xml:space="preserve">Z możliwości tej mogą skorzystać w szczególności szkoły, biblioteki, </w:t>
      </w:r>
      <w:r w:rsidR="003B4453">
        <w:t xml:space="preserve">inne instytucje kultury, </w:t>
      </w:r>
      <w:r w:rsidR="00A73619">
        <w:t xml:space="preserve">stowarzyszenia. </w:t>
      </w:r>
    </w:p>
    <w:p w14:paraId="39969688" w14:textId="2A52E73D" w:rsidR="00B81996" w:rsidRDefault="00B81996" w:rsidP="00B81996">
      <w:pPr>
        <w:numPr>
          <w:ilvl w:val="0"/>
          <w:numId w:val="19"/>
        </w:numPr>
      </w:pPr>
      <w:r>
        <w:t xml:space="preserve">Zgłoszenia do </w:t>
      </w:r>
      <w:r w:rsidR="003974A9">
        <w:t>K</w:t>
      </w:r>
      <w:r>
        <w:t xml:space="preserve">onkursu będą przyjmowane do </w:t>
      </w:r>
      <w:r w:rsidR="00A02D15">
        <w:t>31</w:t>
      </w:r>
      <w:r>
        <w:t xml:space="preserve"> maja 2026 roku</w:t>
      </w:r>
      <w:r w:rsidR="003974A9">
        <w:t>, do godziny 1</w:t>
      </w:r>
      <w:r w:rsidR="00A02D15">
        <w:t>6</w:t>
      </w:r>
      <w:r w:rsidR="00A73619">
        <w:t>.</w:t>
      </w:r>
      <w:r w:rsidR="003974A9">
        <w:t>00</w:t>
      </w:r>
      <w:r w:rsidR="00A73619">
        <w:t>. J</w:t>
      </w:r>
      <w:r w:rsidR="003974A9">
        <w:t>est to ostateczny termin naboru prac</w:t>
      </w:r>
      <w:r>
        <w:t xml:space="preserve">. </w:t>
      </w:r>
    </w:p>
    <w:p w14:paraId="49436597" w14:textId="0D697E07" w:rsidR="00B81996" w:rsidRDefault="00052394" w:rsidP="00053841">
      <w:pPr>
        <w:numPr>
          <w:ilvl w:val="0"/>
          <w:numId w:val="19"/>
        </w:numPr>
      </w:pPr>
      <w:r>
        <w:t>Pracę wraz z formularzem można złożyć osobiście lub przesłać drogą pocztową</w:t>
      </w:r>
      <w:r w:rsidR="003B4453">
        <w:t>, pod warunkiem, że przesyłka dotrze do Organizatora przed terminem z pkt</w:t>
      </w:r>
      <w:r>
        <w:t>.</w:t>
      </w:r>
      <w:r w:rsidR="003B4453">
        <w:t>3</w:t>
      </w:r>
    </w:p>
    <w:p w14:paraId="4C41C64B" w14:textId="532BBC37" w:rsidR="00053841" w:rsidRDefault="00B81996" w:rsidP="00053841">
      <w:pPr>
        <w:numPr>
          <w:ilvl w:val="0"/>
          <w:numId w:val="19"/>
        </w:numPr>
      </w:pPr>
      <w:r>
        <w:t xml:space="preserve">Obowiązek właściwego zabezpieczenia pracy tak w transporcie jak i przy przesyłce leży po stronie Uczestnika. </w:t>
      </w:r>
      <w:r w:rsidR="00052394">
        <w:t xml:space="preserve"> </w:t>
      </w:r>
    </w:p>
    <w:p w14:paraId="7ACB217A" w14:textId="2D6CD400" w:rsidR="00033186" w:rsidRPr="00053841" w:rsidRDefault="00033186" w:rsidP="00053841">
      <w:pPr>
        <w:numPr>
          <w:ilvl w:val="0"/>
          <w:numId w:val="19"/>
        </w:numPr>
      </w:pPr>
      <w:r>
        <w:t xml:space="preserve">Organizator </w:t>
      </w:r>
      <w:r w:rsidRPr="00033186">
        <w:t>nie ponosi odpowiedzialności za zagubienie, uszkodzenie lub opóźnienie przesyłki w trakcie</w:t>
      </w:r>
      <w:r w:rsidR="00B81996">
        <w:t xml:space="preserve"> przekazywania drogą pocztową.</w:t>
      </w:r>
    </w:p>
    <w:p w14:paraId="12610D41" w14:textId="6420701F" w:rsidR="00053841" w:rsidRPr="00053841" w:rsidRDefault="00053841" w:rsidP="00053841">
      <w:pPr>
        <w:numPr>
          <w:ilvl w:val="0"/>
          <w:numId w:val="19"/>
        </w:numPr>
      </w:pPr>
      <w:r w:rsidRPr="00053841">
        <w:t>Formularz Zgłoszeniowy stanowi integralną część niniejszego Regulaminu</w:t>
      </w:r>
      <w:r w:rsidR="00B81996">
        <w:t xml:space="preserve"> i tylko ta jego forma będzie akceptowana</w:t>
      </w:r>
      <w:r w:rsidRPr="00053841">
        <w:t>.</w:t>
      </w:r>
    </w:p>
    <w:p w14:paraId="1227DF3C" w14:textId="73645B55" w:rsidR="00053841" w:rsidRPr="0008435D" w:rsidRDefault="00053841" w:rsidP="0008435D">
      <w:pPr>
        <w:ind w:left="720"/>
        <w:jc w:val="center"/>
        <w:rPr>
          <w:b/>
          <w:bCs/>
        </w:rPr>
      </w:pPr>
      <w:r w:rsidRPr="0008435D">
        <w:rPr>
          <w:b/>
          <w:bCs/>
        </w:rPr>
        <w:t>§</w:t>
      </w:r>
      <w:r w:rsidR="00C560AA">
        <w:rPr>
          <w:b/>
          <w:bCs/>
        </w:rPr>
        <w:t>9</w:t>
      </w:r>
      <w:r w:rsidRPr="0008435D">
        <w:rPr>
          <w:b/>
          <w:bCs/>
        </w:rPr>
        <w:t xml:space="preserve"> OCENA PRAC</w:t>
      </w:r>
    </w:p>
    <w:p w14:paraId="11BB7013" w14:textId="42F7349E" w:rsidR="001C3D45" w:rsidRDefault="001346E7" w:rsidP="001C3D45">
      <w:pPr>
        <w:numPr>
          <w:ilvl w:val="0"/>
          <w:numId w:val="20"/>
        </w:numPr>
      </w:pPr>
      <w:r>
        <w:t xml:space="preserve">Organizator w dniu ogłoszenia konkursu wyznaczy </w:t>
      </w:r>
      <w:r w:rsidR="001C3D45">
        <w:t xml:space="preserve">jego </w:t>
      </w:r>
      <w:r>
        <w:t xml:space="preserve">Kuratora. Do obowiązków Kuratora będzie należało: </w:t>
      </w:r>
      <w:r w:rsidR="001C3D45">
        <w:t xml:space="preserve">                                                                                        </w:t>
      </w:r>
      <w:r w:rsidR="00A305E9">
        <w:t xml:space="preserve">                                 </w:t>
      </w:r>
      <w:r>
        <w:t xml:space="preserve">a) prowadzenie </w:t>
      </w:r>
      <w:r w:rsidR="001423FF">
        <w:t xml:space="preserve">akt i </w:t>
      </w:r>
      <w:r>
        <w:t xml:space="preserve">bieżących spraw konkursu, </w:t>
      </w:r>
      <w:r w:rsidR="00A305E9">
        <w:t>w tym informowanie o nim zainteresowanych</w:t>
      </w:r>
      <w:r w:rsidR="003D672C">
        <w:t>;</w:t>
      </w:r>
      <w:r w:rsidR="00A305E9">
        <w:t xml:space="preserve">   </w:t>
      </w:r>
      <w:r w:rsidR="001C3D45">
        <w:t xml:space="preserve">                                                                                   </w:t>
      </w:r>
      <w:r w:rsidR="00A305E9">
        <w:t xml:space="preserve">                                             </w:t>
      </w:r>
      <w:r>
        <w:t xml:space="preserve">b) </w:t>
      </w:r>
      <w:r w:rsidR="00A305E9">
        <w:t xml:space="preserve">kwalifikowanie, </w:t>
      </w:r>
      <w:r>
        <w:t>gromadzenie i zabezpieczenie prac konkursowych</w:t>
      </w:r>
      <w:r w:rsidR="003D672C">
        <w:t>;</w:t>
      </w:r>
      <w:r>
        <w:t xml:space="preserve"> </w:t>
      </w:r>
      <w:r w:rsidR="001C3D45">
        <w:t xml:space="preserve">                                                                      </w:t>
      </w:r>
      <w:r>
        <w:t xml:space="preserve"> </w:t>
      </w:r>
      <w:r w:rsidR="001C3D45">
        <w:t xml:space="preserve">                                                                          </w:t>
      </w:r>
      <w:r>
        <w:t xml:space="preserve"> </w:t>
      </w:r>
      <w:r w:rsidR="001C3D45">
        <w:t xml:space="preserve">                                                         </w:t>
      </w:r>
      <w:r>
        <w:t xml:space="preserve">e) przygotowanie </w:t>
      </w:r>
      <w:r w:rsidR="001C3D45">
        <w:t>p</w:t>
      </w:r>
      <w:r w:rsidR="00A305E9">
        <w:t xml:space="preserve">osiedzenia </w:t>
      </w:r>
      <w:r w:rsidR="001C3D45">
        <w:t>Komisji Konkursowej</w:t>
      </w:r>
      <w:r w:rsidR="003D672C">
        <w:t>;</w:t>
      </w:r>
      <w:r w:rsidR="001C3D45">
        <w:t xml:space="preserve">,                                                                                       f) sporządzenie protokołu z posiedzenia Komisji Konkursowej. </w:t>
      </w:r>
    </w:p>
    <w:p w14:paraId="1EABAB22" w14:textId="5EC74598" w:rsidR="00053841" w:rsidRPr="00053841" w:rsidRDefault="00053841" w:rsidP="001C3D45">
      <w:pPr>
        <w:numPr>
          <w:ilvl w:val="0"/>
          <w:numId w:val="20"/>
        </w:numPr>
      </w:pPr>
      <w:r w:rsidRPr="00053841">
        <w:t>Oceny prac dokona Komisja Konkursowa powołana przez Organizatora</w:t>
      </w:r>
      <w:r w:rsidR="00025AAD">
        <w:t xml:space="preserve"> w terminie do 7 dni od dnia zakończenia naboru prac.</w:t>
      </w:r>
    </w:p>
    <w:p w14:paraId="3AD102E1" w14:textId="585852D7" w:rsidR="00053841" w:rsidRPr="00053841" w:rsidRDefault="00C81B81" w:rsidP="00053841">
      <w:pPr>
        <w:numPr>
          <w:ilvl w:val="0"/>
          <w:numId w:val="20"/>
        </w:numPr>
      </w:pPr>
      <w:r>
        <w:t>L</w:t>
      </w:r>
      <w:r w:rsidRPr="00053841">
        <w:t xml:space="preserve">iczebność </w:t>
      </w:r>
      <w:r>
        <w:t>i s</w:t>
      </w:r>
      <w:r w:rsidR="00053841" w:rsidRPr="00053841">
        <w:t>kład Komisji określ</w:t>
      </w:r>
      <w:r w:rsidR="00052394">
        <w:t>i</w:t>
      </w:r>
      <w:r w:rsidR="00053841" w:rsidRPr="00053841">
        <w:t xml:space="preserve"> Organizator.</w:t>
      </w:r>
    </w:p>
    <w:p w14:paraId="7F684F2C" w14:textId="48C1B05D" w:rsidR="00053841" w:rsidRPr="00053841" w:rsidRDefault="00053841" w:rsidP="00053841">
      <w:pPr>
        <w:numPr>
          <w:ilvl w:val="0"/>
          <w:numId w:val="20"/>
        </w:numPr>
      </w:pPr>
      <w:r w:rsidRPr="00053841">
        <w:t>Przy ocenie prac Komisja będzie brała pod uwagę w szczególności:</w:t>
      </w:r>
      <w:r w:rsidR="006A66F3">
        <w:t xml:space="preserve"> autentyczność</w:t>
      </w:r>
      <w:r w:rsidR="00394C0A">
        <w:t xml:space="preserve">, szczerość </w:t>
      </w:r>
      <w:r w:rsidRPr="00053841">
        <w:t>wypowiedzi plastycznej</w:t>
      </w:r>
      <w:r w:rsidR="00DF68F9">
        <w:t xml:space="preserve"> i atrakcyjność oraz </w:t>
      </w:r>
      <w:r w:rsidRPr="00053841">
        <w:t>oryginalność interpretacji</w:t>
      </w:r>
      <w:r w:rsidR="00394C0A">
        <w:t xml:space="preserve"> eksponatu muzealnego</w:t>
      </w:r>
      <w:r w:rsidR="00DF68F9">
        <w:t xml:space="preserve">. </w:t>
      </w:r>
      <w:r w:rsidR="00394C0A">
        <w:t xml:space="preserve">Konkurs nie ma na celu porównywania </w:t>
      </w:r>
      <w:r w:rsidRPr="00053841">
        <w:t xml:space="preserve"> </w:t>
      </w:r>
      <w:r w:rsidR="006A66F3">
        <w:t xml:space="preserve">technicznych, warsztatowych,  plastycznych </w:t>
      </w:r>
      <w:r w:rsidR="00394C0A">
        <w:t>umiejętności Uczestników</w:t>
      </w:r>
      <w:r w:rsidR="001423FF">
        <w:t>, ani promowania jakiejkolwiek koncepcji estetycznej, stylu, kierunku czy osoby</w:t>
      </w:r>
      <w:r w:rsidR="00394C0A">
        <w:t xml:space="preserve">. </w:t>
      </w:r>
    </w:p>
    <w:p w14:paraId="5F135D63" w14:textId="0FD6AA9D" w:rsidR="00033186" w:rsidRPr="003908BB" w:rsidRDefault="00033186" w:rsidP="003908BB">
      <w:pPr>
        <w:numPr>
          <w:ilvl w:val="0"/>
          <w:numId w:val="20"/>
        </w:numPr>
        <w:spacing w:line="276" w:lineRule="auto"/>
      </w:pPr>
      <w:r w:rsidRPr="003908BB">
        <w:t xml:space="preserve">Z posiedzenia </w:t>
      </w:r>
      <w:r w:rsidR="00053841" w:rsidRPr="003908BB">
        <w:t xml:space="preserve">Komisji </w:t>
      </w:r>
      <w:r w:rsidRPr="003908BB">
        <w:t xml:space="preserve">Konkursowej rozstrzygającej o przyznaniu nagród </w:t>
      </w:r>
      <w:r w:rsidR="003869CE">
        <w:t xml:space="preserve">i kwalifikacji prac do wystawy pokonkursowej </w:t>
      </w:r>
      <w:r w:rsidR="00025AAD" w:rsidRPr="003908BB">
        <w:t>zostan</w:t>
      </w:r>
      <w:r w:rsidRPr="003908BB">
        <w:t xml:space="preserve">ie sporządzony </w:t>
      </w:r>
      <w:r w:rsidR="00025AAD" w:rsidRPr="003908BB">
        <w:t>protok</w:t>
      </w:r>
      <w:r w:rsidRPr="003908BB">
        <w:t xml:space="preserve">ół. </w:t>
      </w:r>
    </w:p>
    <w:p w14:paraId="5FB2383A" w14:textId="162A0179" w:rsidR="00053841" w:rsidRPr="003908BB" w:rsidRDefault="00033186" w:rsidP="003908BB">
      <w:pPr>
        <w:numPr>
          <w:ilvl w:val="0"/>
          <w:numId w:val="20"/>
        </w:numPr>
        <w:spacing w:line="276" w:lineRule="auto"/>
      </w:pPr>
      <w:r w:rsidRPr="003908BB">
        <w:t xml:space="preserve">Decyzje Komisji Konkursowej </w:t>
      </w:r>
      <w:r w:rsidR="001C3D45">
        <w:t xml:space="preserve">wyrażone w protokole </w:t>
      </w:r>
      <w:r w:rsidRPr="003908BB">
        <w:t>s</w:t>
      </w:r>
      <w:r w:rsidR="00053841" w:rsidRPr="003908BB">
        <w:t>ą ostateczne i nie podlegają odwołaniu.</w:t>
      </w:r>
    </w:p>
    <w:p w14:paraId="532402FA" w14:textId="7381CA29" w:rsidR="00053841" w:rsidRPr="003908BB" w:rsidRDefault="00053841" w:rsidP="003908BB">
      <w:pPr>
        <w:spacing w:line="276" w:lineRule="auto"/>
        <w:jc w:val="center"/>
        <w:rPr>
          <w:b/>
          <w:bCs/>
        </w:rPr>
      </w:pPr>
      <w:r w:rsidRPr="003908BB">
        <w:rPr>
          <w:b/>
          <w:bCs/>
        </w:rPr>
        <w:t>§</w:t>
      </w:r>
      <w:r w:rsidR="00C560AA">
        <w:rPr>
          <w:b/>
          <w:bCs/>
        </w:rPr>
        <w:t>10</w:t>
      </w:r>
      <w:r w:rsidRPr="003908BB">
        <w:rPr>
          <w:b/>
          <w:bCs/>
        </w:rPr>
        <w:t xml:space="preserve"> WYNIKI, NAGRODY I PREZENTACJA PRAC</w:t>
      </w:r>
    </w:p>
    <w:p w14:paraId="1E774970" w14:textId="6A82C2F4" w:rsidR="003908BB" w:rsidRPr="003908BB" w:rsidRDefault="00283317" w:rsidP="003908BB">
      <w:pPr>
        <w:pStyle w:val="NormalnyWeb"/>
        <w:numPr>
          <w:ilvl w:val="0"/>
          <w:numId w:val="2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Wszyscy Uczestnicy, których prace zostaną zakwalifikowane do konkursu otrzymają pamiątkowy dyplom i zestaw artykułów promocyjnych Muzeum. Dyplom i zestaw będzie można odebrać w siedzibie Muzeum w dniu </w:t>
      </w:r>
      <w:r w:rsidR="003869CE">
        <w:rPr>
          <w:rFonts w:asciiTheme="minorHAnsi" w:hAnsiTheme="minorHAnsi"/>
        </w:rPr>
        <w:t>uroczystego wręczenia nagród</w:t>
      </w:r>
      <w:r>
        <w:rPr>
          <w:rFonts w:asciiTheme="minorHAnsi" w:hAnsiTheme="minorHAnsi"/>
        </w:rPr>
        <w:t xml:space="preserve">, a następnie przez 30 dni od tej daty. </w:t>
      </w:r>
    </w:p>
    <w:p w14:paraId="3974B57D" w14:textId="1ED69CD4" w:rsidR="003908BB" w:rsidRPr="003908BB" w:rsidRDefault="00C81B81" w:rsidP="003908BB">
      <w:pPr>
        <w:pStyle w:val="NormalnyWeb"/>
        <w:numPr>
          <w:ilvl w:val="0"/>
          <w:numId w:val="2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Komisja Konkursowa zakwalifikuje prace do wystawy pokonkursowej i wyłoni te, którym </w:t>
      </w:r>
      <w:r w:rsidR="00283317">
        <w:rPr>
          <w:rFonts w:asciiTheme="minorHAnsi" w:hAnsiTheme="minorHAnsi"/>
        </w:rPr>
        <w:t>Organizator  przyzna</w:t>
      </w:r>
      <w:r>
        <w:rPr>
          <w:rFonts w:asciiTheme="minorHAnsi" w:hAnsiTheme="minorHAnsi"/>
        </w:rPr>
        <w:t xml:space="preserve"> </w:t>
      </w:r>
      <w:r w:rsidR="00283317">
        <w:rPr>
          <w:rFonts w:asciiTheme="minorHAnsi" w:hAnsiTheme="minorHAnsi"/>
        </w:rPr>
        <w:t xml:space="preserve"> I, II, III nagrod</w:t>
      </w:r>
      <w:r>
        <w:rPr>
          <w:rFonts w:asciiTheme="minorHAnsi" w:hAnsiTheme="minorHAnsi"/>
        </w:rPr>
        <w:t>ę</w:t>
      </w:r>
      <w:r w:rsidR="00170920">
        <w:rPr>
          <w:rFonts w:asciiTheme="minorHAnsi" w:hAnsiTheme="minorHAnsi"/>
        </w:rPr>
        <w:t xml:space="preserve"> oraz </w:t>
      </w:r>
      <w:r w:rsidR="00283317">
        <w:rPr>
          <w:rFonts w:asciiTheme="minorHAnsi" w:hAnsiTheme="minorHAnsi"/>
        </w:rPr>
        <w:t>trz</w:t>
      </w:r>
      <w:r>
        <w:rPr>
          <w:rFonts w:asciiTheme="minorHAnsi" w:hAnsiTheme="minorHAnsi"/>
        </w:rPr>
        <w:t>y</w:t>
      </w:r>
      <w:r w:rsidR="00283317">
        <w:rPr>
          <w:rFonts w:asciiTheme="minorHAnsi" w:hAnsiTheme="minorHAnsi"/>
        </w:rPr>
        <w:t xml:space="preserve"> wyróżnie</w:t>
      </w:r>
      <w:r>
        <w:rPr>
          <w:rFonts w:asciiTheme="minorHAnsi" w:hAnsiTheme="minorHAnsi"/>
        </w:rPr>
        <w:t xml:space="preserve">nia </w:t>
      </w:r>
      <w:r w:rsidR="00283317">
        <w:rPr>
          <w:rFonts w:asciiTheme="minorHAnsi" w:hAnsiTheme="minorHAnsi"/>
        </w:rPr>
        <w:t>specjaln</w:t>
      </w:r>
      <w:r>
        <w:rPr>
          <w:rFonts w:asciiTheme="minorHAnsi" w:hAnsiTheme="minorHAnsi"/>
        </w:rPr>
        <w:t>e</w:t>
      </w:r>
      <w:r w:rsidR="00A73619">
        <w:rPr>
          <w:rFonts w:asciiTheme="minorHAnsi" w:hAnsiTheme="minorHAnsi"/>
        </w:rPr>
        <w:t>. Laurea</w:t>
      </w:r>
      <w:r w:rsidR="00170920">
        <w:rPr>
          <w:rFonts w:asciiTheme="minorHAnsi" w:hAnsiTheme="minorHAnsi"/>
        </w:rPr>
        <w:t>ci</w:t>
      </w:r>
      <w:r w:rsidR="00A73619">
        <w:rPr>
          <w:rFonts w:asciiTheme="minorHAnsi" w:hAnsiTheme="minorHAnsi"/>
        </w:rPr>
        <w:t xml:space="preserve"> nagród i wyróżnień </w:t>
      </w:r>
      <w:r w:rsidR="00170920">
        <w:rPr>
          <w:rFonts w:asciiTheme="minorHAnsi" w:hAnsiTheme="minorHAnsi"/>
        </w:rPr>
        <w:t xml:space="preserve">otrzymają </w:t>
      </w:r>
      <w:r w:rsidR="00A73619">
        <w:rPr>
          <w:rFonts w:asciiTheme="minorHAnsi" w:hAnsiTheme="minorHAnsi"/>
        </w:rPr>
        <w:t xml:space="preserve">nagrody rzeczowe. </w:t>
      </w:r>
      <w:r w:rsidR="00283317">
        <w:rPr>
          <w:rFonts w:asciiTheme="minorHAnsi" w:hAnsiTheme="minorHAnsi"/>
        </w:rPr>
        <w:t xml:space="preserve"> </w:t>
      </w:r>
      <w:r w:rsidR="003908BB" w:rsidRPr="003908BB">
        <w:rPr>
          <w:rFonts w:asciiTheme="minorHAnsi" w:hAnsiTheme="minorHAnsi"/>
        </w:rPr>
        <w:t>Rodzaj</w:t>
      </w:r>
      <w:r w:rsidR="00A73619">
        <w:rPr>
          <w:rFonts w:asciiTheme="minorHAnsi" w:hAnsiTheme="minorHAnsi"/>
        </w:rPr>
        <w:t xml:space="preserve"> </w:t>
      </w:r>
      <w:r w:rsidR="003908BB" w:rsidRPr="003908BB">
        <w:rPr>
          <w:rFonts w:asciiTheme="minorHAnsi" w:hAnsiTheme="minorHAnsi"/>
        </w:rPr>
        <w:t>nagród zostan</w:t>
      </w:r>
      <w:r w:rsidR="0080092F">
        <w:rPr>
          <w:rFonts w:asciiTheme="minorHAnsi" w:hAnsiTheme="minorHAnsi"/>
        </w:rPr>
        <w:t>ie</w:t>
      </w:r>
      <w:r w:rsidR="003908BB" w:rsidRPr="003908BB">
        <w:rPr>
          <w:rFonts w:asciiTheme="minorHAnsi" w:hAnsiTheme="minorHAnsi"/>
        </w:rPr>
        <w:t xml:space="preserve"> określon</w:t>
      </w:r>
      <w:r w:rsidR="0080092F">
        <w:rPr>
          <w:rFonts w:asciiTheme="minorHAnsi" w:hAnsiTheme="minorHAnsi"/>
        </w:rPr>
        <w:t>y</w:t>
      </w:r>
      <w:r w:rsidR="003908BB" w:rsidRPr="003908BB">
        <w:rPr>
          <w:rFonts w:asciiTheme="minorHAnsi" w:hAnsiTheme="minorHAnsi"/>
        </w:rPr>
        <w:t xml:space="preserve"> w odrębnym komunikacie Organizatora</w:t>
      </w:r>
      <w:r w:rsidR="003908BB">
        <w:rPr>
          <w:rFonts w:asciiTheme="minorHAnsi" w:hAnsiTheme="minorHAnsi"/>
        </w:rPr>
        <w:t xml:space="preserve">. </w:t>
      </w:r>
    </w:p>
    <w:p w14:paraId="4D89E2B5" w14:textId="6DB964CA" w:rsidR="003908BB" w:rsidRPr="003908BB" w:rsidRDefault="003908BB" w:rsidP="003908BB">
      <w:pPr>
        <w:pStyle w:val="NormalnyWeb"/>
        <w:numPr>
          <w:ilvl w:val="0"/>
          <w:numId w:val="21"/>
        </w:numPr>
        <w:spacing w:line="276" w:lineRule="auto"/>
        <w:rPr>
          <w:rFonts w:asciiTheme="minorHAnsi" w:hAnsiTheme="minorHAnsi"/>
        </w:rPr>
      </w:pPr>
      <w:r w:rsidRPr="003908BB">
        <w:rPr>
          <w:rFonts w:asciiTheme="minorHAnsi" w:hAnsiTheme="minorHAnsi"/>
        </w:rPr>
        <w:t xml:space="preserve">Odbiór nagród przez </w:t>
      </w:r>
      <w:r>
        <w:rPr>
          <w:rFonts w:asciiTheme="minorHAnsi" w:hAnsiTheme="minorHAnsi"/>
        </w:rPr>
        <w:t>U</w:t>
      </w:r>
      <w:r w:rsidRPr="003908BB">
        <w:rPr>
          <w:rFonts w:asciiTheme="minorHAnsi" w:hAnsiTheme="minorHAnsi"/>
        </w:rPr>
        <w:t xml:space="preserve">czestników niepełnoletnich następuje wyłącznie w obecności </w:t>
      </w:r>
      <w:r>
        <w:rPr>
          <w:rFonts w:asciiTheme="minorHAnsi" w:hAnsiTheme="minorHAnsi"/>
        </w:rPr>
        <w:t>R</w:t>
      </w:r>
      <w:r w:rsidRPr="003908BB">
        <w:rPr>
          <w:rFonts w:asciiTheme="minorHAnsi" w:hAnsiTheme="minorHAnsi"/>
        </w:rPr>
        <w:t>odzica</w:t>
      </w:r>
      <w:r w:rsidR="0080092F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O</w:t>
      </w:r>
      <w:r w:rsidRPr="003908BB">
        <w:rPr>
          <w:rFonts w:asciiTheme="minorHAnsi" w:hAnsiTheme="minorHAnsi"/>
        </w:rPr>
        <w:t>piekuna prawnego</w:t>
      </w:r>
      <w:r w:rsidR="0080092F">
        <w:rPr>
          <w:rFonts w:asciiTheme="minorHAnsi" w:hAnsiTheme="minorHAnsi"/>
        </w:rPr>
        <w:t xml:space="preserve"> lub umocowanego przez Niego przedstawiciela</w:t>
      </w:r>
      <w:r w:rsidRPr="003908BB">
        <w:rPr>
          <w:rFonts w:asciiTheme="minorHAnsi" w:hAnsiTheme="minorHAnsi"/>
        </w:rPr>
        <w:t>, który podpisuje stosowne potwierdzenie odbioru.</w:t>
      </w:r>
    </w:p>
    <w:p w14:paraId="10314DDC" w14:textId="66A45CB9" w:rsidR="003908BB" w:rsidRPr="006B7C5F" w:rsidRDefault="003908BB" w:rsidP="006B7C5F">
      <w:pPr>
        <w:pStyle w:val="NormalnyWeb"/>
        <w:numPr>
          <w:ilvl w:val="0"/>
          <w:numId w:val="21"/>
        </w:numPr>
        <w:spacing w:line="276" w:lineRule="auto"/>
        <w:rPr>
          <w:rFonts w:asciiTheme="minorHAnsi" w:hAnsiTheme="minorHAnsi"/>
        </w:rPr>
      </w:pPr>
      <w:r w:rsidRPr="003908BB">
        <w:rPr>
          <w:rFonts w:asciiTheme="minorHAnsi" w:hAnsiTheme="minorHAnsi"/>
        </w:rPr>
        <w:t xml:space="preserve">Zgłoszenie pracy konkursowej jest równoznaczne z oświadczeniem </w:t>
      </w:r>
      <w:r w:rsidR="006B7C5F">
        <w:rPr>
          <w:rFonts w:asciiTheme="minorHAnsi" w:hAnsiTheme="minorHAnsi"/>
        </w:rPr>
        <w:t>U</w:t>
      </w:r>
      <w:r w:rsidRPr="003908BB">
        <w:rPr>
          <w:rFonts w:asciiTheme="minorHAnsi" w:hAnsiTheme="minorHAnsi"/>
        </w:rPr>
        <w:t xml:space="preserve">czestnika lub jego </w:t>
      </w:r>
      <w:r w:rsidR="006B7C5F">
        <w:rPr>
          <w:rFonts w:asciiTheme="minorHAnsi" w:hAnsiTheme="minorHAnsi"/>
        </w:rPr>
        <w:t>Rodzica/O</w:t>
      </w:r>
      <w:r w:rsidRPr="003908BB">
        <w:rPr>
          <w:rFonts w:asciiTheme="minorHAnsi" w:hAnsiTheme="minorHAnsi"/>
        </w:rPr>
        <w:t>piekuna prawnego, że nagroda nie podlega wymianie na ekwiwalent finansowy.</w:t>
      </w:r>
    </w:p>
    <w:p w14:paraId="74C7C8EF" w14:textId="4E6297EE" w:rsidR="00053841" w:rsidRPr="003908BB" w:rsidRDefault="00025AAD" w:rsidP="003908BB">
      <w:pPr>
        <w:numPr>
          <w:ilvl w:val="0"/>
          <w:numId w:val="21"/>
        </w:numPr>
        <w:spacing w:line="276" w:lineRule="auto"/>
      </w:pPr>
      <w:r w:rsidRPr="003908BB">
        <w:t>Prace w</w:t>
      </w:r>
      <w:r w:rsidR="00053841" w:rsidRPr="003908BB">
        <w:t xml:space="preserve">ybrane </w:t>
      </w:r>
      <w:r w:rsidRPr="003908BB">
        <w:t>przez Komisję Konkursową</w:t>
      </w:r>
      <w:r w:rsidR="0080092F">
        <w:t xml:space="preserve">, w tym prace nagrodzone </w:t>
      </w:r>
      <w:r w:rsidR="00053841" w:rsidRPr="003908BB">
        <w:t>zosta</w:t>
      </w:r>
      <w:r w:rsidRPr="003908BB">
        <w:t xml:space="preserve">ną </w:t>
      </w:r>
      <w:r w:rsidR="00053841" w:rsidRPr="003908BB">
        <w:t xml:space="preserve"> zaprezentowane na wystawie pokonkursowej</w:t>
      </w:r>
      <w:r w:rsidR="00E46BD4" w:rsidRPr="003908BB">
        <w:t xml:space="preserve">, której miejsce oraz termin wyznaczy Organizator. </w:t>
      </w:r>
    </w:p>
    <w:p w14:paraId="1E8DFEBF" w14:textId="02B4AE96" w:rsidR="00053841" w:rsidRPr="0008435D" w:rsidRDefault="00053841" w:rsidP="0008435D">
      <w:pPr>
        <w:jc w:val="center"/>
        <w:rPr>
          <w:b/>
          <w:bCs/>
        </w:rPr>
      </w:pPr>
      <w:r w:rsidRPr="0008435D">
        <w:rPr>
          <w:b/>
          <w:bCs/>
        </w:rPr>
        <w:t>§1</w:t>
      </w:r>
      <w:r w:rsidR="00C560AA">
        <w:rPr>
          <w:b/>
          <w:bCs/>
        </w:rPr>
        <w:t>1</w:t>
      </w:r>
      <w:r w:rsidRPr="0008435D">
        <w:rPr>
          <w:b/>
          <w:bCs/>
        </w:rPr>
        <w:t xml:space="preserve"> PRAWA AUTORSKIE I ZGODY</w:t>
      </w:r>
    </w:p>
    <w:p w14:paraId="4872A2FA" w14:textId="7148B3BC" w:rsidR="00053841" w:rsidRPr="00053841" w:rsidRDefault="00053841" w:rsidP="00053841">
      <w:pPr>
        <w:numPr>
          <w:ilvl w:val="0"/>
          <w:numId w:val="22"/>
        </w:numPr>
      </w:pPr>
      <w:r w:rsidRPr="00053841">
        <w:t xml:space="preserve">Zgłoszenie pracy do Konkursu jest równoznaczne z oświadczeniem, że praca stanowi wynik samodzielnej twórczości </w:t>
      </w:r>
      <w:r w:rsidR="00394C0A">
        <w:t>U</w:t>
      </w:r>
      <w:r w:rsidRPr="00053841">
        <w:t>czestnika.</w:t>
      </w:r>
    </w:p>
    <w:p w14:paraId="70E3367F" w14:textId="4F281C1E" w:rsidR="00053841" w:rsidRDefault="00053841" w:rsidP="00053841">
      <w:pPr>
        <w:numPr>
          <w:ilvl w:val="0"/>
          <w:numId w:val="22"/>
        </w:numPr>
      </w:pPr>
      <w:r w:rsidRPr="00053841">
        <w:t>Uczestnik</w:t>
      </w:r>
      <w:r w:rsidR="00394C0A">
        <w:t xml:space="preserve">, </w:t>
      </w:r>
      <w:r w:rsidRPr="00053841">
        <w:t xml:space="preserve">a w przypadku osób niepełnoletnich – jego </w:t>
      </w:r>
      <w:r w:rsidR="00EB0E8C">
        <w:t>R</w:t>
      </w:r>
      <w:r w:rsidRPr="00053841">
        <w:t xml:space="preserve">odzic lub </w:t>
      </w:r>
      <w:r w:rsidR="00EB0E8C">
        <w:t>O</w:t>
      </w:r>
      <w:r w:rsidRPr="00053841">
        <w:t>piekun prawny udziela Organizatorowi nieodpłatnej, niewyłącznej zgody na wykorzystanie wizerunku pracy w celach związanych z organizacją, dokumentacją, archiwizacją oraz promocją Konkursu i działalności Muzeum.</w:t>
      </w:r>
    </w:p>
    <w:p w14:paraId="2CEEFE78" w14:textId="070E93D0" w:rsidR="00EB0E8C" w:rsidRPr="00053841" w:rsidRDefault="00EB0E8C" w:rsidP="00053841">
      <w:pPr>
        <w:numPr>
          <w:ilvl w:val="0"/>
          <w:numId w:val="22"/>
        </w:numPr>
      </w:pPr>
      <w:r>
        <w:t xml:space="preserve">Organizator nie odsyła zgłoszonych do konkursu prac. </w:t>
      </w:r>
      <w:r w:rsidR="00E46BD4">
        <w:t xml:space="preserve">W formularzu zgłoszeniowym </w:t>
      </w:r>
      <w:r w:rsidR="0065092D">
        <w:t xml:space="preserve">w punkcie „Uwagi” </w:t>
      </w:r>
      <w:r w:rsidR="00E46BD4">
        <w:t xml:space="preserve">można zastrzec odbiór osobisty pracy po zakończeniu wystawy pokonkursowej. Zastrzeżone </w:t>
      </w:r>
      <w:r w:rsidR="001F7CF2">
        <w:t xml:space="preserve">prace będzie </w:t>
      </w:r>
      <w:r w:rsidR="00E46BD4">
        <w:t xml:space="preserve">można </w:t>
      </w:r>
      <w:r>
        <w:t>odb</w:t>
      </w:r>
      <w:r w:rsidR="001F7CF2">
        <w:t xml:space="preserve">ierać </w:t>
      </w:r>
      <w:r w:rsidR="00E46BD4">
        <w:t>w siedzibie Organizatora przez 30 dni od daty zakończenia wystawy pokonkursowej. Po tym terminie nieodebrane prace zostaną z</w:t>
      </w:r>
      <w:r w:rsidR="00233AA0">
        <w:t>agospodarowane przez Organizatora</w:t>
      </w:r>
      <w:r w:rsidR="00E46BD4">
        <w:t xml:space="preserve">. </w:t>
      </w:r>
    </w:p>
    <w:p w14:paraId="57AE92A2" w14:textId="07A07FC3" w:rsidR="00053841" w:rsidRPr="0008435D" w:rsidRDefault="00053841" w:rsidP="0008435D">
      <w:pPr>
        <w:jc w:val="center"/>
        <w:rPr>
          <w:b/>
          <w:bCs/>
        </w:rPr>
      </w:pPr>
      <w:r w:rsidRPr="0008435D">
        <w:rPr>
          <w:b/>
          <w:bCs/>
        </w:rPr>
        <w:t>§1</w:t>
      </w:r>
      <w:r w:rsidR="00C560AA">
        <w:rPr>
          <w:b/>
          <w:bCs/>
        </w:rPr>
        <w:t>2</w:t>
      </w:r>
      <w:r w:rsidRPr="0008435D">
        <w:rPr>
          <w:b/>
          <w:bCs/>
        </w:rPr>
        <w:t xml:space="preserve"> DANE OSOBOWE</w:t>
      </w:r>
    </w:p>
    <w:p w14:paraId="5F3C2B4A" w14:textId="77777777" w:rsidR="00053841" w:rsidRPr="00053841" w:rsidRDefault="00053841" w:rsidP="00053841">
      <w:pPr>
        <w:numPr>
          <w:ilvl w:val="0"/>
          <w:numId w:val="23"/>
        </w:numPr>
      </w:pPr>
      <w:r w:rsidRPr="00053841">
        <w:t>Dane osobowe uczestników Konkursu przetwarzane będą zgodnie z obowiązującymi przepisami prawa, w szczególności z Rozporządzeniem Parlamentu Europejskiego i Rady (UE) 2016/679 (RODO).</w:t>
      </w:r>
    </w:p>
    <w:p w14:paraId="225598F1" w14:textId="05194D13" w:rsidR="00053841" w:rsidRPr="00053841" w:rsidRDefault="00053841" w:rsidP="00053841">
      <w:pPr>
        <w:numPr>
          <w:ilvl w:val="0"/>
          <w:numId w:val="23"/>
        </w:numPr>
      </w:pPr>
      <w:r w:rsidRPr="00053841">
        <w:t xml:space="preserve">Szczegółowe informacje dotyczące przetwarzania danych osobowych zawarte </w:t>
      </w:r>
      <w:r w:rsidR="00E46BD4">
        <w:t xml:space="preserve">są </w:t>
      </w:r>
      <w:r w:rsidRPr="00053841">
        <w:t>w Formularzu Zgłoszeniowym.</w:t>
      </w:r>
    </w:p>
    <w:p w14:paraId="48D90DF9" w14:textId="6CF7758C" w:rsidR="00053841" w:rsidRPr="0008435D" w:rsidRDefault="00053841" w:rsidP="0008435D">
      <w:pPr>
        <w:jc w:val="center"/>
        <w:rPr>
          <w:b/>
          <w:bCs/>
        </w:rPr>
      </w:pPr>
      <w:r w:rsidRPr="0008435D">
        <w:rPr>
          <w:b/>
          <w:bCs/>
        </w:rPr>
        <w:t>§1</w:t>
      </w:r>
      <w:r w:rsidR="00C560AA">
        <w:rPr>
          <w:b/>
          <w:bCs/>
        </w:rPr>
        <w:t>3</w:t>
      </w:r>
      <w:r w:rsidRPr="0008435D">
        <w:rPr>
          <w:b/>
          <w:bCs/>
        </w:rPr>
        <w:t xml:space="preserve"> POSTANOWIENIA KOŃCOWE</w:t>
      </w:r>
    </w:p>
    <w:p w14:paraId="49F9DAAE" w14:textId="77777777" w:rsidR="00053841" w:rsidRPr="00053841" w:rsidRDefault="00053841" w:rsidP="00053841">
      <w:pPr>
        <w:numPr>
          <w:ilvl w:val="0"/>
          <w:numId w:val="24"/>
        </w:numPr>
      </w:pPr>
      <w:r w:rsidRPr="00053841">
        <w:t>Organizator zastrzega sobie prawo do zmian w Regulaminie.</w:t>
      </w:r>
    </w:p>
    <w:p w14:paraId="11471B28" w14:textId="77777777" w:rsidR="00053841" w:rsidRPr="00053841" w:rsidRDefault="00053841" w:rsidP="00053841">
      <w:pPr>
        <w:numPr>
          <w:ilvl w:val="0"/>
          <w:numId w:val="24"/>
        </w:numPr>
      </w:pPr>
      <w:r w:rsidRPr="00053841">
        <w:t>W sprawach nieuregulowanych niniejszym Regulaminem decyzje podejmuje Organizator.</w:t>
      </w:r>
    </w:p>
    <w:p w14:paraId="6FE98E1E" w14:textId="77777777" w:rsidR="00053841" w:rsidRPr="00053841" w:rsidRDefault="00053841" w:rsidP="00053841">
      <w:pPr>
        <w:numPr>
          <w:ilvl w:val="0"/>
          <w:numId w:val="24"/>
        </w:numPr>
      </w:pPr>
      <w:r w:rsidRPr="00053841">
        <w:t>Konkurs nie jest grą losową ani loterią w rozumieniu przepisów o grach hazardowych.</w:t>
      </w:r>
    </w:p>
    <w:p w14:paraId="39A53F0A" w14:textId="579C4180" w:rsidR="003974A9" w:rsidRPr="0065092D" w:rsidRDefault="00053841" w:rsidP="0008435D">
      <w:pPr>
        <w:numPr>
          <w:ilvl w:val="0"/>
          <w:numId w:val="24"/>
        </w:numPr>
      </w:pPr>
      <w:r w:rsidRPr="00053841">
        <w:t>Regulamin wchodzi w życie z dniem ogłoszenia Konkursu</w:t>
      </w:r>
      <w:r w:rsidR="0065092D">
        <w:t>.</w:t>
      </w:r>
    </w:p>
    <w:p w14:paraId="598D7A1B" w14:textId="77777777" w:rsidR="00A305E9" w:rsidRDefault="00A305E9" w:rsidP="0008435D">
      <w:pPr>
        <w:rPr>
          <w:b/>
          <w:bCs/>
        </w:rPr>
      </w:pPr>
    </w:p>
    <w:p w14:paraId="3E0E4EB7" w14:textId="77777777" w:rsidR="00A305E9" w:rsidRDefault="00A305E9" w:rsidP="0008435D">
      <w:pPr>
        <w:rPr>
          <w:b/>
          <w:bCs/>
        </w:rPr>
      </w:pPr>
    </w:p>
    <w:p w14:paraId="6D15514A" w14:textId="77777777" w:rsidR="00A305E9" w:rsidRDefault="00A305E9" w:rsidP="0008435D">
      <w:pPr>
        <w:rPr>
          <w:b/>
          <w:bCs/>
        </w:rPr>
      </w:pPr>
    </w:p>
    <w:p w14:paraId="52E489DE" w14:textId="77777777" w:rsidR="00A305E9" w:rsidRDefault="00A305E9" w:rsidP="0008435D">
      <w:pPr>
        <w:rPr>
          <w:b/>
          <w:bCs/>
        </w:rPr>
      </w:pPr>
    </w:p>
    <w:p w14:paraId="57B571EB" w14:textId="77777777" w:rsidR="00A305E9" w:rsidRDefault="00A305E9" w:rsidP="0008435D">
      <w:pPr>
        <w:rPr>
          <w:b/>
          <w:bCs/>
        </w:rPr>
      </w:pPr>
    </w:p>
    <w:p w14:paraId="41B9CF59" w14:textId="77777777" w:rsidR="00A305E9" w:rsidRDefault="00A305E9" w:rsidP="0008435D">
      <w:pPr>
        <w:rPr>
          <w:b/>
          <w:bCs/>
        </w:rPr>
      </w:pPr>
    </w:p>
    <w:p w14:paraId="0D4B64BE" w14:textId="77777777" w:rsidR="00A305E9" w:rsidRDefault="00A305E9" w:rsidP="0008435D">
      <w:pPr>
        <w:rPr>
          <w:b/>
          <w:bCs/>
        </w:rPr>
      </w:pPr>
    </w:p>
    <w:p w14:paraId="4A6622E3" w14:textId="77777777" w:rsidR="00A305E9" w:rsidRDefault="00A305E9" w:rsidP="0008435D">
      <w:pPr>
        <w:rPr>
          <w:b/>
          <w:bCs/>
        </w:rPr>
      </w:pPr>
    </w:p>
    <w:p w14:paraId="20C529D8" w14:textId="77777777" w:rsidR="00A305E9" w:rsidRDefault="00A305E9" w:rsidP="0008435D">
      <w:pPr>
        <w:rPr>
          <w:b/>
          <w:bCs/>
        </w:rPr>
      </w:pPr>
    </w:p>
    <w:p w14:paraId="0F616E79" w14:textId="77777777" w:rsidR="00A305E9" w:rsidRDefault="00A305E9" w:rsidP="0008435D">
      <w:pPr>
        <w:rPr>
          <w:b/>
          <w:bCs/>
        </w:rPr>
      </w:pPr>
    </w:p>
    <w:p w14:paraId="1D8D0886" w14:textId="77777777" w:rsidR="00A305E9" w:rsidRDefault="00A305E9" w:rsidP="0008435D">
      <w:pPr>
        <w:rPr>
          <w:b/>
          <w:bCs/>
        </w:rPr>
      </w:pPr>
    </w:p>
    <w:p w14:paraId="1FF54D32" w14:textId="77777777" w:rsidR="00A305E9" w:rsidRDefault="00A305E9" w:rsidP="0008435D">
      <w:pPr>
        <w:rPr>
          <w:b/>
          <w:bCs/>
        </w:rPr>
      </w:pPr>
    </w:p>
    <w:p w14:paraId="1655FA31" w14:textId="77777777" w:rsidR="00A305E9" w:rsidRDefault="00A305E9" w:rsidP="0008435D">
      <w:pPr>
        <w:rPr>
          <w:b/>
          <w:bCs/>
        </w:rPr>
      </w:pPr>
    </w:p>
    <w:p w14:paraId="74E0D548" w14:textId="77777777" w:rsidR="00A305E9" w:rsidRDefault="00A305E9" w:rsidP="0008435D">
      <w:pPr>
        <w:rPr>
          <w:b/>
          <w:bCs/>
        </w:rPr>
      </w:pPr>
    </w:p>
    <w:p w14:paraId="23DA2455" w14:textId="77777777" w:rsidR="00A305E9" w:rsidRDefault="00A305E9" w:rsidP="0008435D">
      <w:pPr>
        <w:rPr>
          <w:b/>
          <w:bCs/>
        </w:rPr>
      </w:pPr>
    </w:p>
    <w:p w14:paraId="49EC1C0E" w14:textId="77777777" w:rsidR="00A305E9" w:rsidRDefault="00A305E9" w:rsidP="0008435D">
      <w:pPr>
        <w:rPr>
          <w:b/>
          <w:bCs/>
        </w:rPr>
      </w:pPr>
    </w:p>
    <w:p w14:paraId="693EB440" w14:textId="77777777" w:rsidR="00A305E9" w:rsidRDefault="00A305E9" w:rsidP="0008435D">
      <w:pPr>
        <w:rPr>
          <w:b/>
          <w:bCs/>
        </w:rPr>
      </w:pPr>
    </w:p>
    <w:p w14:paraId="026A0186" w14:textId="77777777" w:rsidR="00A305E9" w:rsidRDefault="00A305E9" w:rsidP="0008435D">
      <w:pPr>
        <w:rPr>
          <w:b/>
          <w:bCs/>
        </w:rPr>
      </w:pPr>
    </w:p>
    <w:p w14:paraId="3916930E" w14:textId="77777777" w:rsidR="00A305E9" w:rsidRDefault="00A305E9" w:rsidP="0008435D">
      <w:pPr>
        <w:rPr>
          <w:b/>
          <w:bCs/>
        </w:rPr>
      </w:pPr>
    </w:p>
    <w:p w14:paraId="4E6971B2" w14:textId="77777777" w:rsidR="00A305E9" w:rsidRDefault="00A305E9" w:rsidP="0008435D">
      <w:pPr>
        <w:rPr>
          <w:b/>
          <w:bCs/>
        </w:rPr>
      </w:pPr>
    </w:p>
    <w:p w14:paraId="34CD6022" w14:textId="3E3B9FDE" w:rsidR="0008435D" w:rsidRPr="0008435D" w:rsidRDefault="0008435D" w:rsidP="0008435D">
      <w:pPr>
        <w:rPr>
          <w:b/>
          <w:bCs/>
        </w:rPr>
      </w:pPr>
      <w:r w:rsidRPr="0008435D">
        <w:rPr>
          <w:b/>
          <w:bCs/>
        </w:rPr>
        <w:t>FORMULARZ ZGŁOSZENIOWY</w:t>
      </w:r>
    </w:p>
    <w:p w14:paraId="4C443A66" w14:textId="5836318E" w:rsidR="0008435D" w:rsidRPr="0008435D" w:rsidRDefault="0008435D" w:rsidP="0008435D">
      <w:r w:rsidRPr="0008435D">
        <w:rPr>
          <w:b/>
          <w:bCs/>
        </w:rPr>
        <w:t>Konkurs plastyczny „W Muzeum piękne rzeczy są…”</w:t>
      </w:r>
    </w:p>
    <w:p w14:paraId="70814141" w14:textId="77777777" w:rsidR="0008435D" w:rsidRPr="0008435D" w:rsidRDefault="0008435D" w:rsidP="0008435D">
      <w:pPr>
        <w:rPr>
          <w:b/>
          <w:bCs/>
        </w:rPr>
      </w:pPr>
      <w:r w:rsidRPr="0008435D">
        <w:rPr>
          <w:b/>
          <w:bCs/>
        </w:rPr>
        <w:t>I. DANE UCZESTNIKA</w:t>
      </w:r>
    </w:p>
    <w:p w14:paraId="29B15187" w14:textId="77777777" w:rsidR="0008435D" w:rsidRPr="0008435D" w:rsidRDefault="0008435D" w:rsidP="0008435D">
      <w:r w:rsidRPr="0008435D">
        <w:t>Imię i nazwisko: ..........................................................................................</w:t>
      </w:r>
    </w:p>
    <w:p w14:paraId="129165B6" w14:textId="77777777" w:rsidR="0008435D" w:rsidRPr="0008435D" w:rsidRDefault="0008435D" w:rsidP="0008435D">
      <w:r w:rsidRPr="0008435D">
        <w:t>Wiek / klasa: ..........................................................................................</w:t>
      </w:r>
    </w:p>
    <w:p w14:paraId="6EF7BD66" w14:textId="77777777" w:rsidR="0008435D" w:rsidRPr="0008435D" w:rsidRDefault="0008435D" w:rsidP="0008435D">
      <w:r w:rsidRPr="0008435D">
        <w:t>Nazwa i adres szkoły: ..........................................................................................</w:t>
      </w:r>
    </w:p>
    <w:p w14:paraId="2DAD88DA" w14:textId="321807E7" w:rsidR="0008435D" w:rsidRPr="0008435D" w:rsidRDefault="0008435D" w:rsidP="0008435D">
      <w:r w:rsidRPr="0008435D">
        <w:t>................................................................................................................................</w:t>
      </w:r>
    </w:p>
    <w:p w14:paraId="7567D355" w14:textId="77777777" w:rsidR="0008435D" w:rsidRPr="0008435D" w:rsidRDefault="0008435D" w:rsidP="0008435D">
      <w:pPr>
        <w:rPr>
          <w:b/>
          <w:bCs/>
        </w:rPr>
      </w:pPr>
      <w:r w:rsidRPr="0008435D">
        <w:rPr>
          <w:b/>
          <w:bCs/>
        </w:rPr>
        <w:t>II. DANE RODZICA / OPIEKUNA PRAWNEGO</w:t>
      </w:r>
    </w:p>
    <w:p w14:paraId="2B23504D" w14:textId="77777777" w:rsidR="0008435D" w:rsidRPr="0008435D" w:rsidRDefault="0008435D" w:rsidP="0008435D">
      <w:r w:rsidRPr="0008435D">
        <w:t>Imię i nazwisko: ..........................................................................................</w:t>
      </w:r>
    </w:p>
    <w:p w14:paraId="04CC6D86" w14:textId="77777777" w:rsidR="0008435D" w:rsidRPr="0008435D" w:rsidRDefault="0008435D" w:rsidP="0008435D">
      <w:r w:rsidRPr="0008435D">
        <w:t>Telefon kontaktowy: ..........................................................................................</w:t>
      </w:r>
    </w:p>
    <w:p w14:paraId="54F14C5F" w14:textId="5EF3F14C" w:rsidR="0008435D" w:rsidRPr="0008435D" w:rsidRDefault="0008435D" w:rsidP="0008435D">
      <w:r w:rsidRPr="0008435D">
        <w:t>Adres e-mail: ..........................................................................................</w:t>
      </w:r>
    </w:p>
    <w:p w14:paraId="480BADA1" w14:textId="77777777" w:rsidR="0008435D" w:rsidRPr="0008435D" w:rsidRDefault="0008435D" w:rsidP="0008435D">
      <w:pPr>
        <w:rPr>
          <w:b/>
          <w:bCs/>
        </w:rPr>
      </w:pPr>
      <w:r w:rsidRPr="0008435D">
        <w:rPr>
          <w:b/>
          <w:bCs/>
        </w:rPr>
        <w:t>III. INFORMACJE O PRACY KONKURSOWEJ</w:t>
      </w:r>
    </w:p>
    <w:p w14:paraId="0310E085" w14:textId="77777777" w:rsidR="0008435D" w:rsidRPr="0008435D" w:rsidRDefault="0008435D" w:rsidP="0008435D">
      <w:r w:rsidRPr="0008435D">
        <w:t>Tytuł pracy: ..........................................................................................</w:t>
      </w:r>
    </w:p>
    <w:p w14:paraId="3981F86D" w14:textId="77777777" w:rsidR="0008435D" w:rsidRPr="0008435D" w:rsidRDefault="0008435D" w:rsidP="0008435D">
      <w:r w:rsidRPr="0008435D">
        <w:t>Przedstawiony eksponat (nazwa / określenie obiektu):</w:t>
      </w:r>
      <w:r w:rsidRPr="0008435D">
        <w:br/>
        <w:t>................................................................................................................................</w:t>
      </w:r>
    </w:p>
    <w:p w14:paraId="6D4E36EE" w14:textId="041B90AC" w:rsidR="0008435D" w:rsidRDefault="0008435D" w:rsidP="0008435D">
      <w:r w:rsidRPr="0008435D">
        <w:t>Technika wykonania pracy: ..............................................................................</w:t>
      </w:r>
    </w:p>
    <w:p w14:paraId="4A7879EA" w14:textId="1D203F44" w:rsidR="0065092D" w:rsidRPr="0008435D" w:rsidRDefault="0065092D" w:rsidP="0008435D">
      <w:r>
        <w:t>Uwagi…………………………………………………………………………………………………….</w:t>
      </w:r>
    </w:p>
    <w:p w14:paraId="6C9E2B84" w14:textId="77777777" w:rsidR="0008435D" w:rsidRPr="0008435D" w:rsidRDefault="0008435D" w:rsidP="0008435D">
      <w:pPr>
        <w:rPr>
          <w:b/>
          <w:bCs/>
        </w:rPr>
      </w:pPr>
      <w:r w:rsidRPr="0008435D">
        <w:rPr>
          <w:b/>
          <w:bCs/>
        </w:rPr>
        <w:t>IV. OŚWIADCZENIA I ZGODY</w:t>
      </w:r>
    </w:p>
    <w:p w14:paraId="0AF845E4" w14:textId="77777777" w:rsidR="0008435D" w:rsidRPr="0008435D" w:rsidRDefault="0008435D" w:rsidP="0008435D">
      <w:r w:rsidRPr="0008435D">
        <w:t>☐ Oświadczam, że zapoznałem/am się z Regulaminem Konkursu i akceptuję jego postanowienia.</w:t>
      </w:r>
    </w:p>
    <w:p w14:paraId="719DF4B2" w14:textId="2F6ABA81" w:rsidR="0008435D" w:rsidRPr="0008435D" w:rsidRDefault="0008435D" w:rsidP="0008435D">
      <w:r w:rsidRPr="0008435D">
        <w:t xml:space="preserve">☐ Oświadczam, że zgłoszona praca została wykonana samodzielnie przez </w:t>
      </w:r>
      <w:r w:rsidR="00E46BD4">
        <w:t>U</w:t>
      </w:r>
      <w:r w:rsidRPr="0008435D">
        <w:t>czestnika i nie narusza praw osób trzecich.</w:t>
      </w:r>
    </w:p>
    <w:p w14:paraId="53C14BB2" w14:textId="77777777" w:rsidR="0008435D" w:rsidRPr="0008435D" w:rsidRDefault="0008435D" w:rsidP="0008435D">
      <w:r w:rsidRPr="0008435D">
        <w:t>☐ Wyrażam zgodę na nieodpłatne wykorzystanie pracy konkursowej (wizerunku pracy) przez Muzeum Regionalne w Jaśle w celach związanych z organizacją Konkursu, w tym w szczególności w celach dokumentacyjnych, archiwizacyjnych, edukacyjnych i promocyjnych.</w:t>
      </w:r>
    </w:p>
    <w:p w14:paraId="3981CF65" w14:textId="1A1EA496" w:rsidR="0008435D" w:rsidRPr="0008435D" w:rsidRDefault="0008435D" w:rsidP="0008435D">
      <w:r w:rsidRPr="0008435D">
        <w:t xml:space="preserve">☐ Wyrażam zgodę na przetwarzanie danych osobowych </w:t>
      </w:r>
      <w:r w:rsidR="00F50C52">
        <w:t>U</w:t>
      </w:r>
      <w:r w:rsidRPr="0008435D">
        <w:t xml:space="preserve">czestnika oraz moich danych (jako </w:t>
      </w:r>
      <w:r w:rsidR="00E46BD4">
        <w:t>Rodzica lub O</w:t>
      </w:r>
      <w:r w:rsidRPr="0008435D">
        <w:t>piekuna prawnego) przez Muzeum Regionalne w Jaśle w zakresie niezbędnym do organizacji i przeprowadzenia Konkursu, zgodnie z obowiązującymi przepisami prawa, w tym Rozporządzeniem Parlamentu Europejskiego i Rady (UE) 2016/679 (RODO).</w:t>
      </w:r>
    </w:p>
    <w:p w14:paraId="081675BB" w14:textId="5C56332E" w:rsidR="0008435D" w:rsidRPr="0008435D" w:rsidRDefault="0008435D" w:rsidP="0008435D">
      <w:r w:rsidRPr="0008435D">
        <w:t xml:space="preserve">☐ Wyrażam zgodę na publikację imienia i nazwiska </w:t>
      </w:r>
      <w:r w:rsidR="00E46BD4">
        <w:t>U</w:t>
      </w:r>
      <w:r w:rsidRPr="0008435D">
        <w:t>czestnika</w:t>
      </w:r>
      <w:r w:rsidR="00E46BD4">
        <w:t xml:space="preserve">, jego wizerunku </w:t>
      </w:r>
      <w:r w:rsidRPr="0008435D">
        <w:t xml:space="preserve">oraz informacji o pracy konkursowej w materiałach </w:t>
      </w:r>
      <w:r w:rsidR="00E46BD4">
        <w:t xml:space="preserve">medialnych </w:t>
      </w:r>
      <w:r w:rsidRPr="0008435D">
        <w:t>związanych z Konkursem.</w:t>
      </w:r>
    </w:p>
    <w:p w14:paraId="60AF39E2" w14:textId="77777777" w:rsidR="0008435D" w:rsidRPr="0008435D" w:rsidRDefault="0008435D" w:rsidP="0008435D">
      <w:r w:rsidRPr="0008435D">
        <w:t>Podpis rodzica / opiekuna prawnego:</w:t>
      </w:r>
      <w:r w:rsidRPr="0008435D">
        <w:br/>
        <w:t>..........................................................................................</w:t>
      </w:r>
    </w:p>
    <w:p w14:paraId="3D4C80B9" w14:textId="77777777" w:rsidR="0008435D" w:rsidRPr="0008435D" w:rsidRDefault="0008435D" w:rsidP="0008435D">
      <w:r w:rsidRPr="0008435D">
        <w:t>Data: ..........................................................................................</w:t>
      </w:r>
    </w:p>
    <w:p w14:paraId="22913D2D" w14:textId="77777777" w:rsidR="0008435D" w:rsidRDefault="0008435D" w:rsidP="00053841"/>
    <w:p w14:paraId="38AC38F1" w14:textId="77777777" w:rsidR="0008435D" w:rsidRDefault="0008435D" w:rsidP="00053841"/>
    <w:p w14:paraId="2AE65A9C" w14:textId="77777777" w:rsidR="0008435D" w:rsidRDefault="0008435D" w:rsidP="00053841"/>
    <w:p w14:paraId="38EFE068" w14:textId="77777777" w:rsidR="0008435D" w:rsidRDefault="0008435D" w:rsidP="00053841"/>
    <w:p w14:paraId="1890251C" w14:textId="77777777" w:rsidR="0008435D" w:rsidRDefault="0008435D" w:rsidP="00053841"/>
    <w:p w14:paraId="4509B463" w14:textId="6580C846" w:rsidR="00053841" w:rsidRPr="00053841" w:rsidRDefault="00053841" w:rsidP="00053841">
      <w:r w:rsidRPr="00053841">
        <w:t>Opracowanie: M</w:t>
      </w:r>
      <w:r w:rsidR="00052394">
        <w:t>RJ/ds</w:t>
      </w:r>
    </w:p>
    <w:p w14:paraId="7753BEBD" w14:textId="77777777" w:rsidR="00C73012" w:rsidRPr="00053841" w:rsidRDefault="00C73012" w:rsidP="00053841"/>
    <w:sectPr w:rsidR="00C73012" w:rsidRPr="00053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5D5"/>
    <w:multiLevelType w:val="multilevel"/>
    <w:tmpl w:val="6F0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B5CB5"/>
    <w:multiLevelType w:val="hybridMultilevel"/>
    <w:tmpl w:val="CB1EF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2110"/>
    <w:multiLevelType w:val="multilevel"/>
    <w:tmpl w:val="2348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56676"/>
    <w:multiLevelType w:val="multilevel"/>
    <w:tmpl w:val="FAAC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16573"/>
    <w:multiLevelType w:val="multilevel"/>
    <w:tmpl w:val="5E403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12C56"/>
    <w:multiLevelType w:val="multilevel"/>
    <w:tmpl w:val="551A1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043F2"/>
    <w:multiLevelType w:val="multilevel"/>
    <w:tmpl w:val="BBC0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511F9F"/>
    <w:multiLevelType w:val="multilevel"/>
    <w:tmpl w:val="AE30D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53967"/>
    <w:multiLevelType w:val="multilevel"/>
    <w:tmpl w:val="0550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D5FC0"/>
    <w:multiLevelType w:val="multilevel"/>
    <w:tmpl w:val="25B6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A76F1"/>
    <w:multiLevelType w:val="multilevel"/>
    <w:tmpl w:val="FD3C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143AC3"/>
    <w:multiLevelType w:val="hybridMultilevel"/>
    <w:tmpl w:val="0270D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50439"/>
    <w:multiLevelType w:val="multilevel"/>
    <w:tmpl w:val="44B4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B5AA7"/>
    <w:multiLevelType w:val="hybridMultilevel"/>
    <w:tmpl w:val="A978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FEA"/>
    <w:multiLevelType w:val="multilevel"/>
    <w:tmpl w:val="6CC6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B09D7"/>
    <w:multiLevelType w:val="multilevel"/>
    <w:tmpl w:val="6A86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BA60AB"/>
    <w:multiLevelType w:val="multilevel"/>
    <w:tmpl w:val="A1E4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D07EBD"/>
    <w:multiLevelType w:val="multilevel"/>
    <w:tmpl w:val="E310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160A05"/>
    <w:multiLevelType w:val="multilevel"/>
    <w:tmpl w:val="33BE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C165D"/>
    <w:multiLevelType w:val="multilevel"/>
    <w:tmpl w:val="2078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4C56E7"/>
    <w:multiLevelType w:val="multilevel"/>
    <w:tmpl w:val="3156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0349A9"/>
    <w:multiLevelType w:val="multilevel"/>
    <w:tmpl w:val="336C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A85242"/>
    <w:multiLevelType w:val="hybridMultilevel"/>
    <w:tmpl w:val="F80CA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C5616"/>
    <w:multiLevelType w:val="multilevel"/>
    <w:tmpl w:val="9766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DD3135"/>
    <w:multiLevelType w:val="multilevel"/>
    <w:tmpl w:val="D7E2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E5759"/>
    <w:multiLevelType w:val="multilevel"/>
    <w:tmpl w:val="875EC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361336"/>
    <w:multiLevelType w:val="multilevel"/>
    <w:tmpl w:val="597A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BF0604"/>
    <w:multiLevelType w:val="multilevel"/>
    <w:tmpl w:val="1358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B63407"/>
    <w:multiLevelType w:val="multilevel"/>
    <w:tmpl w:val="72464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82964">
    <w:abstractNumId w:val="18"/>
  </w:num>
  <w:num w:numId="2" w16cid:durableId="27997230">
    <w:abstractNumId w:val="8"/>
  </w:num>
  <w:num w:numId="3" w16cid:durableId="952633585">
    <w:abstractNumId w:val="2"/>
  </w:num>
  <w:num w:numId="4" w16cid:durableId="1658875251">
    <w:abstractNumId w:val="12"/>
  </w:num>
  <w:num w:numId="5" w16cid:durableId="64108880">
    <w:abstractNumId w:val="4"/>
  </w:num>
  <w:num w:numId="6" w16cid:durableId="1501309365">
    <w:abstractNumId w:val="26"/>
  </w:num>
  <w:num w:numId="7" w16cid:durableId="2021008876">
    <w:abstractNumId w:val="19"/>
  </w:num>
  <w:num w:numId="8" w16cid:durableId="812791363">
    <w:abstractNumId w:val="27"/>
  </w:num>
  <w:num w:numId="9" w16cid:durableId="705059457">
    <w:abstractNumId w:val="24"/>
  </w:num>
  <w:num w:numId="10" w16cid:durableId="1596210427">
    <w:abstractNumId w:val="21"/>
  </w:num>
  <w:num w:numId="11" w16cid:durableId="1734621899">
    <w:abstractNumId w:val="7"/>
  </w:num>
  <w:num w:numId="12" w16cid:durableId="96680746">
    <w:abstractNumId w:val="16"/>
  </w:num>
  <w:num w:numId="13" w16cid:durableId="733042571">
    <w:abstractNumId w:val="9"/>
  </w:num>
  <w:num w:numId="14" w16cid:durableId="1602301645">
    <w:abstractNumId w:val="10"/>
  </w:num>
  <w:num w:numId="15" w16cid:durableId="765342449">
    <w:abstractNumId w:val="6"/>
  </w:num>
  <w:num w:numId="16" w16cid:durableId="1808694729">
    <w:abstractNumId w:val="0"/>
  </w:num>
  <w:num w:numId="17" w16cid:durableId="1961447963">
    <w:abstractNumId w:val="17"/>
  </w:num>
  <w:num w:numId="18" w16cid:durableId="405080629">
    <w:abstractNumId w:val="5"/>
  </w:num>
  <w:num w:numId="19" w16cid:durableId="959796034">
    <w:abstractNumId w:val="14"/>
  </w:num>
  <w:num w:numId="20" w16cid:durableId="263150638">
    <w:abstractNumId w:val="20"/>
  </w:num>
  <w:num w:numId="21" w16cid:durableId="1254365235">
    <w:abstractNumId w:val="3"/>
  </w:num>
  <w:num w:numId="22" w16cid:durableId="1894384344">
    <w:abstractNumId w:val="28"/>
  </w:num>
  <w:num w:numId="23" w16cid:durableId="1446731911">
    <w:abstractNumId w:val="15"/>
  </w:num>
  <w:num w:numId="24" w16cid:durableId="858884">
    <w:abstractNumId w:val="23"/>
  </w:num>
  <w:num w:numId="25" w16cid:durableId="2025783485">
    <w:abstractNumId w:val="1"/>
  </w:num>
  <w:num w:numId="26" w16cid:durableId="1009910541">
    <w:abstractNumId w:val="13"/>
  </w:num>
  <w:num w:numId="27" w16cid:durableId="217252824">
    <w:abstractNumId w:val="11"/>
  </w:num>
  <w:num w:numId="28" w16cid:durableId="991761388">
    <w:abstractNumId w:val="22"/>
  </w:num>
  <w:num w:numId="29" w16cid:durableId="16940664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B6"/>
    <w:rsid w:val="00025AAD"/>
    <w:rsid w:val="00033186"/>
    <w:rsid w:val="00052394"/>
    <w:rsid w:val="00053841"/>
    <w:rsid w:val="0008435D"/>
    <w:rsid w:val="000C0B05"/>
    <w:rsid w:val="001346E7"/>
    <w:rsid w:val="001423FF"/>
    <w:rsid w:val="00170920"/>
    <w:rsid w:val="00195504"/>
    <w:rsid w:val="001B15CD"/>
    <w:rsid w:val="001C3D45"/>
    <w:rsid w:val="001F7CF2"/>
    <w:rsid w:val="00217135"/>
    <w:rsid w:val="00233AA0"/>
    <w:rsid w:val="00271424"/>
    <w:rsid w:val="00283317"/>
    <w:rsid w:val="002A19CD"/>
    <w:rsid w:val="00374F1A"/>
    <w:rsid w:val="003869CE"/>
    <w:rsid w:val="003908BB"/>
    <w:rsid w:val="00390B39"/>
    <w:rsid w:val="00394C0A"/>
    <w:rsid w:val="003974A9"/>
    <w:rsid w:val="003B4453"/>
    <w:rsid w:val="003B781F"/>
    <w:rsid w:val="003D672C"/>
    <w:rsid w:val="003E2D9D"/>
    <w:rsid w:val="0049524B"/>
    <w:rsid w:val="00571589"/>
    <w:rsid w:val="005A2D96"/>
    <w:rsid w:val="006469B4"/>
    <w:rsid w:val="0065092D"/>
    <w:rsid w:val="006A66F3"/>
    <w:rsid w:val="006B7C5F"/>
    <w:rsid w:val="0075220E"/>
    <w:rsid w:val="007D3C13"/>
    <w:rsid w:val="0080092F"/>
    <w:rsid w:val="00912794"/>
    <w:rsid w:val="009235B6"/>
    <w:rsid w:val="009E3489"/>
    <w:rsid w:val="00A02D15"/>
    <w:rsid w:val="00A305E9"/>
    <w:rsid w:val="00A47120"/>
    <w:rsid w:val="00A73619"/>
    <w:rsid w:val="00B0083A"/>
    <w:rsid w:val="00B81996"/>
    <w:rsid w:val="00BA5C60"/>
    <w:rsid w:val="00C2178A"/>
    <w:rsid w:val="00C26470"/>
    <w:rsid w:val="00C560AA"/>
    <w:rsid w:val="00C73012"/>
    <w:rsid w:val="00C81B81"/>
    <w:rsid w:val="00CB73BD"/>
    <w:rsid w:val="00CF4936"/>
    <w:rsid w:val="00DF68F9"/>
    <w:rsid w:val="00E46BD4"/>
    <w:rsid w:val="00E90285"/>
    <w:rsid w:val="00EB0E8C"/>
    <w:rsid w:val="00F50C52"/>
    <w:rsid w:val="00F6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AA37"/>
  <w15:chartTrackingRefBased/>
  <w15:docId w15:val="{A9031D60-7DA3-430C-9CCD-3576F82F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3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3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5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5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5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5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5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5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3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3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35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35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35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5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35B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9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5220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zeumjasl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15BD-4912-4DE1-9B57-6838BC90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2069</Words>
  <Characters>12418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Regionalne w Jaśle</dc:creator>
  <cp:keywords/>
  <dc:description/>
  <cp:lastModifiedBy>Muzeum Regionalne w Jaśle</cp:lastModifiedBy>
  <cp:revision>16</cp:revision>
  <dcterms:created xsi:type="dcterms:W3CDTF">2026-03-19T11:01:00Z</dcterms:created>
  <dcterms:modified xsi:type="dcterms:W3CDTF">2026-04-03T08:27:00Z</dcterms:modified>
</cp:coreProperties>
</file>