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u w:val="single"/>
          <w:lang w:val="pl-PL"/>
        </w:rPr>
        <w:t>“Winnice w krajobrazie Podkarpacia”</w:t>
      </w:r>
    </w:p>
    <w:p/>
    <w:p>
      <w:pPr>
        <w:ind w:firstLine="420" w:firstLineChars="0"/>
        <w:jc w:val="both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Muzeum Regionalne w Jaśle oraz Jasielskie Stowarzyszenie Winiarzy zapraszają winiarzy oraz pasjonatów fotografii do wzięcia udziału w otwartym konkursie fotograficznym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“Winnice w krajobrazie Podkarpacia.”</w:t>
      </w:r>
    </w:p>
    <w:p>
      <w:pPr>
        <w:ind w:firstLine="420" w:firstLineChars="0"/>
        <w:jc w:val="both"/>
        <w:rPr>
          <w:rFonts w:hint="default" w:ascii="Arial" w:hAnsi="Arial" w:cs="Arial"/>
          <w:sz w:val="22"/>
          <w:szCs w:val="22"/>
          <w:lang w:val="pl-PL"/>
        </w:rPr>
      </w:pPr>
      <w:bookmarkStart w:id="0" w:name="_GoBack"/>
      <w:bookmarkEnd w:id="0"/>
    </w:p>
    <w:p>
      <w:pPr>
        <w:ind w:firstLine="420" w:firstLineChars="0"/>
        <w:jc w:val="both"/>
        <w:rPr>
          <w:rFonts w:hint="default" w:ascii="Arial" w:hAnsi="Arial" w:cs="Arial"/>
          <w:bCs/>
          <w:sz w:val="22"/>
          <w:szCs w:val="22"/>
          <w:lang w:val="pl-PL"/>
        </w:rPr>
      </w:pPr>
      <w:r>
        <w:rPr>
          <w:rFonts w:hint="default" w:ascii="Arial" w:hAnsi="Arial" w:cs="Arial"/>
          <w:bCs/>
          <w:sz w:val="22"/>
          <w:szCs w:val="22"/>
          <w:lang w:val="pl-PL"/>
        </w:rPr>
        <w:t xml:space="preserve">Winiarstwo rozwija się w Polsce od kilkudziesięciu lat, a województwo podkarpackie pozostaje w czołówce tego ruchu. Jest to region, w którym zasadzono najwięcej winnic, a ukształtowanie terenu z licznymi, nasłonecznionymi stokami nadaje się idealnie do tego typu upraw. Winnice są stosunkowo nowym i nie odkrytym jeszcze przez szerszą publiczność elementem podkarpackiego krajobrazu. Tymczasem jest to działalność mająca ogromny wpływ na jego kształtowanie. Z racji położenia na stokach i charakterystycznego ułożenia w równe szpalery, są to uprawy łatwo rozpoznawalne, przyciągające wzrok i widoczne nawet z dalszych odległości. Często stanowią wyraźnie estetyczny element krajobrazu, wyróżniają się ładem i dają poczycie harmonii i spokoju. Budzą zaciekawienie, podziw, a nawet zachwyt. </w:t>
      </w:r>
    </w:p>
    <w:p>
      <w:pPr>
        <w:ind w:firstLine="420" w:firstLineChars="0"/>
        <w:jc w:val="both"/>
        <w:rPr>
          <w:rFonts w:hint="default" w:ascii="Arial" w:hAnsi="Arial" w:cs="Arial"/>
          <w:bCs/>
          <w:sz w:val="22"/>
          <w:szCs w:val="22"/>
          <w:lang w:val="pl-PL"/>
        </w:rPr>
      </w:pPr>
      <w:r>
        <w:rPr>
          <w:rFonts w:hint="default" w:ascii="Arial" w:hAnsi="Arial" w:cs="Arial"/>
          <w:bCs/>
          <w:sz w:val="22"/>
          <w:szCs w:val="22"/>
          <w:lang w:val="pl-PL"/>
        </w:rPr>
        <w:t xml:space="preserve">Chcąc pokazać szerszej publiczności ten nowy, estetyczny i ciekawy element otaczającego nas świata, Muzeum Regionalne w Jaśle, przy wsparciu Jasielskiego Stowarzyszenia Winiarzy, chce przygotować pokonkursową wystawę czasową prezentującą zdjęcia podkarpackiego krajobrazu z winnicami, które zdążyły już zostawić na nim swój ślad. Celem wystawy jest nie tylko zwrócenie uwagi </w:t>
      </w:r>
      <w:r>
        <w:rPr>
          <w:rFonts w:ascii="Arial" w:hAnsi="Arial" w:cs="Arial"/>
          <w:bCs/>
          <w:sz w:val="22"/>
          <w:szCs w:val="22"/>
          <w:lang w:val="pl-PL"/>
        </w:rPr>
        <w:t>na zmiany w krajobrazie i dostrzeżenie ich pozytywnego wpływu i walorów estetycznych, ale również uwrażliwienie na piękno otaczającej nas przyrody i pokazanie zalet życia w zgodzie z naturą.</w:t>
      </w:r>
    </w:p>
    <w:p>
      <w:pPr>
        <w:jc w:val="both"/>
        <w:rPr>
          <w:rFonts w:hint="default" w:ascii="Arial" w:hAnsi="Arial" w:cs="Arial"/>
          <w:bCs/>
          <w:sz w:val="22"/>
          <w:szCs w:val="22"/>
          <w:lang w:val="pl-PL"/>
        </w:rPr>
      </w:pPr>
    </w:p>
    <w:p>
      <w:pPr>
        <w:ind w:firstLine="420" w:firstLineChars="0"/>
        <w:jc w:val="both"/>
        <w:rPr>
          <w:rFonts w:hint="default" w:ascii="Arial" w:hAnsi="Arial" w:cs="Arial"/>
          <w:bCs/>
          <w:sz w:val="22"/>
          <w:szCs w:val="22"/>
          <w:lang w:val="pl-PL"/>
        </w:rPr>
      </w:pPr>
      <w:r>
        <w:rPr>
          <w:rFonts w:hint="default" w:ascii="Arial" w:hAnsi="Arial" w:cs="Arial"/>
          <w:bCs/>
          <w:sz w:val="22"/>
          <w:szCs w:val="22"/>
          <w:lang w:val="pl-PL"/>
        </w:rPr>
        <w:t xml:space="preserve">Zachęcamy do wzięcia udziału w konkursie. Mamy nadzieję na zaangażowanie winiarzy, ale również osób chcących rozwijać swoją pasję fotograficzną. </w:t>
      </w:r>
    </w:p>
    <w:p>
      <w:pPr>
        <w:ind w:firstLine="420" w:firstLineChars="0"/>
        <w:jc w:val="both"/>
        <w:rPr>
          <w:rFonts w:hint="default" w:ascii="Arial" w:hAnsi="Arial" w:cs="Arial"/>
          <w:bCs/>
          <w:sz w:val="22"/>
          <w:szCs w:val="22"/>
          <w:lang w:val="pl-PL"/>
        </w:rPr>
      </w:pPr>
    </w:p>
    <w:p>
      <w:pPr>
        <w:jc w:val="both"/>
        <w:rPr>
          <w:rFonts w:hint="default" w:ascii="Arial" w:hAnsi="Arial" w:cs="Arial"/>
          <w:bCs/>
          <w:sz w:val="22"/>
          <w:szCs w:val="22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Arial Unicode MS">
    <w:altName w:val="Arial"/>
    <w:panose1 w:val="00000000000000000000"/>
    <w:charset w:val="8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A7D0B"/>
    <w:rsid w:val="028D26C2"/>
    <w:rsid w:val="271E269C"/>
    <w:rsid w:val="33FB7F74"/>
    <w:rsid w:val="48B33567"/>
    <w:rsid w:val="616005FF"/>
    <w:rsid w:val="632A7D0B"/>
    <w:rsid w:val="68EA5658"/>
    <w:rsid w:val="69E6113C"/>
    <w:rsid w:val="7B5C752D"/>
    <w:rsid w:val="7EEC4E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 Style12"/>
    <w:basedOn w:val="2"/>
    <w:qFormat/>
    <w:uiPriority w:val="0"/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2017-05-17T06:29:00Z</dcterms:created>
  <dc:creator>User</dc:creator>
  <cp:lastModifiedBy>User</cp:lastModifiedBy>
  <dcterms:modified xsi:type="dcterms:W3CDTF">2017-05-31T12:01:25Z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